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1E98" w:rsidRDefault="00207221" w14:paraId="21ABB701" w14:textId="503ED5A5">
      <w:pPr>
        <w:pStyle w:val="Title"/>
      </w:pPr>
      <w:r>
        <w:t>Lancaster County Workforce Development Board</w:t>
      </w:r>
    </w:p>
    <w:p w:rsidR="00207221" w:rsidRDefault="00207221" w14:paraId="6C4A0378" w14:textId="77777777">
      <w:pPr>
        <w:pStyle w:val="BodyText"/>
        <w:tabs>
          <w:tab w:val="left" w:pos="3606"/>
        </w:tabs>
        <w:spacing w:line="244" w:lineRule="auto"/>
        <w:ind w:left="1508" w:right="1504"/>
        <w:jc w:val="center"/>
      </w:pPr>
      <w:r>
        <w:t>1046 Manheim Pike, Lancaster PA 17601</w:t>
      </w:r>
    </w:p>
    <w:p w:rsidR="00241E98" w:rsidRDefault="006A29BE" w14:paraId="185CF25D" w14:textId="0D6A9069">
      <w:pPr>
        <w:pStyle w:val="BodyText"/>
        <w:tabs>
          <w:tab w:val="left" w:pos="3606"/>
        </w:tabs>
        <w:spacing w:line="244" w:lineRule="auto"/>
        <w:ind w:left="1508" w:right="1504"/>
        <w:jc w:val="center"/>
      </w:pPr>
      <w:r>
        <w:t xml:space="preserve"> Tel: </w:t>
      </w:r>
      <w:r w:rsidR="00207221">
        <w:t>717-735-0333</w:t>
      </w:r>
      <w:r>
        <w:tab/>
      </w:r>
      <w:r>
        <w:t xml:space="preserve">Fax: </w:t>
      </w:r>
      <w:r w:rsidR="00207221">
        <w:t>717-735-0335</w:t>
      </w:r>
    </w:p>
    <w:p w:rsidR="00241E98" w:rsidRDefault="006A29BE" w14:paraId="40CA9581" w14:textId="77777777">
      <w:pPr>
        <w:pStyle w:val="BodyText"/>
        <w:rPr>
          <w:sz w:val="10"/>
        </w:rPr>
      </w:pPr>
      <w:r>
        <w:pict w14:anchorId="23D666EA">
          <v:rect id="docshape2" style="position:absolute;margin-left:88.55pt;margin-top:7pt;width:434.9pt;height:1.45pt;z-index:-251655168;mso-wrap-distance-left:0;mso-wrap-distance-right:0;mso-position-horizontal-relative:page" o:spid="_x0000_s2081" fillcolor="black" stroked="f">
            <w10:wrap type="topAndBottom" anchorx="page"/>
          </v:rect>
        </w:pict>
      </w:r>
    </w:p>
    <w:p w:rsidR="00241E98" w:rsidP="00207221" w:rsidRDefault="00207221" w14:paraId="55666D74" w14:textId="683B58E2">
      <w:pPr>
        <w:pStyle w:val="BodyText"/>
        <w:spacing w:before="11"/>
        <w:jc w:val="right"/>
        <w:rPr>
          <w:i/>
          <w:sz w:val="21"/>
        </w:rPr>
      </w:pPr>
      <w:bookmarkStart w:name="Kelly_A._Laubach,_CPPB,_Director_of_Cont" w:id="0"/>
      <w:bookmarkEnd w:id="0"/>
      <w:r>
        <w:rPr>
          <w:i/>
          <w:sz w:val="21"/>
        </w:rPr>
        <w:t xml:space="preserve">Valerie Hatfield, Director of Compliance </w:t>
      </w:r>
    </w:p>
    <w:p w:rsidR="00207221" w:rsidP="00207221" w:rsidRDefault="00207221" w14:paraId="47CDD3E8" w14:textId="77777777">
      <w:pPr>
        <w:pStyle w:val="BodyText"/>
        <w:spacing w:before="11"/>
        <w:jc w:val="right"/>
        <w:rPr>
          <w:i/>
          <w:sz w:val="21"/>
        </w:rPr>
      </w:pPr>
    </w:p>
    <w:p w:rsidR="00241E98" w:rsidRDefault="006A29BE" w14:paraId="5581CC36" w14:textId="77777777">
      <w:pPr>
        <w:spacing w:line="322" w:lineRule="exact"/>
        <w:ind w:left="532" w:right="529"/>
        <w:jc w:val="center"/>
        <w:rPr>
          <w:b/>
          <w:sz w:val="28"/>
        </w:rPr>
      </w:pPr>
      <w:bookmarkStart w:name="NOTICE_TO_PROPOSERS" w:id="1"/>
      <w:bookmarkEnd w:id="1"/>
      <w:r>
        <w:rPr>
          <w:b/>
          <w:sz w:val="28"/>
        </w:rPr>
        <w:t>NOTICE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PROPOSERS</w:t>
      </w:r>
    </w:p>
    <w:p w:rsidR="00241E98" w:rsidP="70DEA557" w:rsidRDefault="006A29BE" w14:paraId="1050A755" w14:textId="1E3E3E4F">
      <w:pPr>
        <w:pStyle w:val="Normal"/>
        <w:bidi w:val="0"/>
        <w:spacing w:before="0" w:beforeAutospacing="off" w:after="0" w:afterAutospacing="off" w:line="321" w:lineRule="exact"/>
        <w:ind w:left="532" w:right="532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bookmarkStart w:name="Addendum_#1_–_March_17,_2022" w:id="2"/>
      <w:bookmarkEnd w:id="2"/>
      <w:r w:rsidRPr="189C3159" w:rsidR="006A29BE">
        <w:rPr>
          <w:b w:val="1"/>
          <w:bCs w:val="1"/>
          <w:sz w:val="28"/>
          <w:szCs w:val="28"/>
        </w:rPr>
        <w:t>Addendum</w:t>
      </w:r>
      <w:r w:rsidRPr="189C3159" w:rsidR="006A29BE">
        <w:rPr>
          <w:b w:val="1"/>
          <w:bCs w:val="1"/>
          <w:spacing w:val="-4"/>
          <w:sz w:val="28"/>
          <w:szCs w:val="28"/>
        </w:rPr>
        <w:t xml:space="preserve"> </w:t>
      </w:r>
      <w:r w:rsidRPr="189C3159" w:rsidR="006A29BE">
        <w:rPr>
          <w:b w:val="1"/>
          <w:bCs w:val="1"/>
          <w:sz w:val="28"/>
          <w:szCs w:val="28"/>
        </w:rPr>
        <w:t>#2</w:t>
      </w:r>
      <w:r w:rsidRPr="189C3159" w:rsidR="006A29BE">
        <w:rPr>
          <w:b w:val="1"/>
          <w:bCs w:val="1"/>
          <w:spacing w:val="-4"/>
          <w:sz w:val="28"/>
          <w:szCs w:val="28"/>
        </w:rPr>
        <w:t xml:space="preserve"> </w:t>
      </w:r>
      <w:r w:rsidRPr="189C3159" w:rsidR="006A29BE">
        <w:rPr>
          <w:b w:val="1"/>
          <w:bCs w:val="1"/>
          <w:sz w:val="28"/>
          <w:szCs w:val="28"/>
        </w:rPr>
        <w:t>–</w:t>
      </w:r>
      <w:r w:rsidRPr="189C3159" w:rsidR="006A29BE">
        <w:rPr>
          <w:b w:val="1"/>
          <w:bCs w:val="1"/>
          <w:spacing w:val="-2"/>
          <w:sz w:val="28"/>
          <w:szCs w:val="28"/>
        </w:rPr>
        <w:t xml:space="preserve"> </w:t>
      </w:r>
      <w:r w:rsidRPr="70DEA557" w:rsidR="70DEA557">
        <w:rPr>
          <w:b w:val="1"/>
          <w:bCs w:val="1"/>
          <w:sz w:val="28"/>
          <w:szCs w:val="28"/>
        </w:rPr>
        <w:t>August 9, 2022</w:t>
      </w:r>
    </w:p>
    <w:p w:rsidR="00241E98" w:rsidRDefault="006A29BE" w14:textId="2E93CAEC" w14:paraId="0271560B">
      <w:pPr>
        <w:pStyle w:val="Heading1"/>
        <w:spacing w:line="275" w:lineRule="exact"/>
      </w:pPr>
      <w:r w:rsidR="006A29BE">
        <w:rPr/>
        <w:t>Re:</w:t>
      </w:r>
      <w:r w:rsidR="006A29BE">
        <w:rPr>
          <w:spacing w:val="57"/>
        </w:rPr>
        <w:t xml:space="preserve"> </w:t>
      </w:r>
      <w:r w:rsidR="006A29BE">
        <w:rPr/>
        <w:t>Request</w:t>
      </w:r>
      <w:r w:rsidR="006A29BE">
        <w:rPr>
          <w:spacing w:val="-1"/>
        </w:rPr>
        <w:t xml:space="preserve"> </w:t>
      </w:r>
      <w:r w:rsidR="006A29BE">
        <w:rPr/>
        <w:t>for</w:t>
      </w:r>
      <w:r w:rsidR="006A29BE">
        <w:rPr>
          <w:spacing w:val="-2"/>
        </w:rPr>
        <w:t xml:space="preserve"> </w:t>
      </w:r>
      <w:r w:rsidR="006A29BE">
        <w:rPr/>
        <w:t>Proposal</w:t>
      </w:r>
      <w:r w:rsidR="006A29BE">
        <w:rPr>
          <w:spacing w:val="-1"/>
        </w:rPr>
        <w:t xml:space="preserve"> </w:t>
      </w:r>
      <w:r w:rsidR="006A29BE">
        <w:rPr/>
        <w:t>#22-0</w:t>
      </w:r>
      <w:r w:rsidR="00207221">
        <w:rPr/>
        <w:t>4</w:t>
      </w:r>
      <w:r w:rsidR="006A29BE">
        <w:rPr/>
        <w:t>-WIOA_BST</w:t>
      </w:r>
    </w:p>
    <w:p w:rsidR="00241E98" w:rsidP="70DEA557" w:rsidRDefault="006A29BE" w14:paraId="56B4596C" w14:textId="06E831FE">
      <w:pPr>
        <w:pStyle w:val="Heading1"/>
        <w:bidi w:val="0"/>
        <w:spacing w:before="0" w:beforeAutospacing="off" w:after="0" w:afterAutospacing="off" w:line="275" w:lineRule="exact"/>
        <w:ind w:left="532" w:right="532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2555B3B" w:rsidR="70DEA557">
        <w:rPr>
          <w:b w:val="1"/>
          <w:bCs w:val="1"/>
          <w:sz w:val="24"/>
          <w:szCs w:val="24"/>
        </w:rPr>
        <w:t>Workforce Innovation and Opportunity Act Business Services</w:t>
      </w:r>
    </w:p>
    <w:p w:rsidR="00241E98" w:rsidRDefault="00241E98" w14:paraId="4961BE71" w14:textId="54D4927D">
      <w:pPr>
        <w:pStyle w:val="BodyText"/>
        <w:spacing w:before="3"/>
        <w:rPr>
          <w:b/>
          <w:sz w:val="20"/>
        </w:rPr>
      </w:pPr>
    </w:p>
    <w:p w:rsidR="00241E98" w:rsidRDefault="00241E98" w14:paraId="45D3E152" w14:textId="77777777">
      <w:pPr>
        <w:pStyle w:val="BodyText"/>
        <w:spacing w:before="2"/>
        <w:rPr>
          <w:b/>
          <w:sz w:val="14"/>
        </w:rPr>
      </w:pPr>
    </w:p>
    <w:p w:rsidR="00241E98" w:rsidP="007B4C22" w:rsidRDefault="00207221" w14:paraId="50A612FE" w14:textId="0C1920B1">
      <w:pPr>
        <w:spacing w:before="92"/>
        <w:ind w:left="220" w:right="220"/>
      </w:pPr>
      <w:r w:rsidR="00207221">
        <w:rPr/>
        <w:t>Lancaster County Workforce Development Board</w:t>
      </w:r>
      <w:r w:rsidR="006A29BE">
        <w:rPr>
          <w:spacing w:val="-3"/>
        </w:rPr>
        <w:t xml:space="preserve"> </w:t>
      </w:r>
      <w:r w:rsidR="00EE0AA4">
        <w:rPr>
          <w:spacing w:val="-3"/>
        </w:rPr>
        <w:t xml:space="preserve">(LCWDB) </w:t>
      </w:r>
      <w:r w:rsidR="006A29BE">
        <w:rPr/>
        <w:t>hereby</w:t>
      </w:r>
      <w:r w:rsidR="006A29BE">
        <w:rPr>
          <w:spacing w:val="-6"/>
        </w:rPr>
        <w:t xml:space="preserve"> </w:t>
      </w:r>
      <w:r w:rsidR="006A29BE">
        <w:rPr/>
        <w:t>amends</w:t>
      </w:r>
      <w:r w:rsidR="006A29BE">
        <w:rPr>
          <w:spacing w:val="-5"/>
        </w:rPr>
        <w:t xml:space="preserve"> </w:t>
      </w:r>
      <w:r w:rsidR="006A29BE">
        <w:rPr/>
        <w:t>the</w:t>
      </w:r>
      <w:r w:rsidR="006A29BE">
        <w:rPr>
          <w:spacing w:val="-3"/>
        </w:rPr>
        <w:t xml:space="preserve"> </w:t>
      </w:r>
      <w:r w:rsidR="006A29BE">
        <w:rPr/>
        <w:t>above-noted</w:t>
      </w:r>
      <w:r w:rsidR="006A29BE">
        <w:rPr>
          <w:spacing w:val="-3"/>
        </w:rPr>
        <w:t xml:space="preserve"> </w:t>
      </w:r>
      <w:r w:rsidR="006A29BE">
        <w:rPr/>
        <w:t>Request</w:t>
      </w:r>
      <w:r w:rsidR="006A29BE">
        <w:rPr>
          <w:spacing w:val="-2"/>
        </w:rPr>
        <w:t xml:space="preserve"> </w:t>
      </w:r>
      <w:r w:rsidR="006A29BE">
        <w:rPr/>
        <w:t>for</w:t>
      </w:r>
      <w:r w:rsidR="006A29BE">
        <w:rPr>
          <w:spacing w:val="-2"/>
        </w:rPr>
        <w:t xml:space="preserve"> </w:t>
      </w:r>
      <w:r w:rsidR="006A29BE">
        <w:rPr/>
        <w:t>Proposal</w:t>
      </w:r>
      <w:r w:rsidR="006A29BE">
        <w:rPr>
          <w:spacing w:val="-2"/>
        </w:rPr>
        <w:t xml:space="preserve"> </w:t>
      </w:r>
      <w:r w:rsidR="006A29BE">
        <w:rPr/>
        <w:t>(RFP)</w:t>
      </w:r>
      <w:r w:rsidR="006A29BE">
        <w:rPr>
          <w:spacing w:val="-2"/>
        </w:rPr>
        <w:t xml:space="preserve"> </w:t>
      </w:r>
      <w:r w:rsidR="006A29BE">
        <w:rPr/>
        <w:t>as</w:t>
      </w:r>
      <w:r w:rsidR="006A29BE">
        <w:rPr>
          <w:spacing w:val="-5"/>
        </w:rPr>
        <w:t xml:space="preserve"> </w:t>
      </w:r>
      <w:r w:rsidR="006A29BE">
        <w:rPr/>
        <w:t>indicated</w:t>
      </w:r>
      <w:r w:rsidR="006A29BE">
        <w:rPr>
          <w:spacing w:val="-3"/>
        </w:rPr>
        <w:t xml:space="preserve"> </w:t>
      </w:r>
      <w:r w:rsidR="006A29BE">
        <w:rPr/>
        <w:t>herein.</w:t>
      </w:r>
      <w:r w:rsidR="006A29BE">
        <w:rPr>
          <w:spacing w:val="40"/>
        </w:rPr>
        <w:t xml:space="preserve"> </w:t>
      </w:r>
      <w:r w:rsidR="006A29BE">
        <w:rPr/>
        <w:t>All other details of the RFP remain unchanged.</w:t>
      </w:r>
      <w:r w:rsidR="006A29BE">
        <w:rPr>
          <w:spacing w:val="40"/>
        </w:rPr>
        <w:t xml:space="preserve"> </w:t>
      </w:r>
    </w:p>
    <w:p w:rsidR="7E83CA66" w:rsidP="7E83CA66" w:rsidRDefault="7E83CA66" w14:paraId="31843518" w14:textId="7DDF0CCE">
      <w:pPr>
        <w:pStyle w:val="Normal"/>
        <w:spacing w:before="92"/>
        <w:ind w:left="220" w:right="220"/>
        <w:rPr>
          <w:rFonts w:ascii="Times New Roman" w:hAnsi="Times New Roman" w:eastAsia="Times New Roman" w:cs="Times New Roman"/>
        </w:rPr>
      </w:pPr>
    </w:p>
    <w:p w:rsidR="7E83CA66" w:rsidP="7E83CA66" w:rsidRDefault="7E83CA66" w14:paraId="39131A96" w14:textId="3A3421A5">
      <w:pPr>
        <w:spacing w:before="92"/>
        <w:ind w:left="0" w:right="2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E83CA66" w:rsidR="7E83CA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Responses to written questions submitted by 8/8/22:</w:t>
      </w:r>
    </w:p>
    <w:p w:rsidR="7E83CA66" w:rsidP="7E83CA66" w:rsidRDefault="7E83CA66" w14:paraId="6A44A105" w14:textId="20CBA16C">
      <w:pPr>
        <w:spacing w:before="92"/>
        <w:ind w:left="220" w:right="2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E83CA66" w:rsidP="7E83CA66" w:rsidRDefault="7E83CA66" w14:paraId="7B5A5B17" w14:textId="0D4060A9">
      <w:pPr>
        <w:tabs>
          <w:tab w:val="left" w:leader="none" w:pos="0"/>
          <w:tab w:val="left" w:leader="none" w:pos="720"/>
        </w:tabs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E83CA66" w:rsidR="7E83CA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Question:</w:t>
      </w:r>
      <w:r w:rsidRPr="7E83CA66" w:rsidR="7E83CA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Under 2.3.1, it is noted that you intend to award a 2-year agreement with the option to </w:t>
      </w:r>
      <w:proofErr w:type="gramStart"/>
      <w:r w:rsidRPr="7E83CA66" w:rsidR="7E83CA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extend</w:t>
      </w:r>
      <w:proofErr w:type="gramEnd"/>
      <w:r w:rsidRPr="7E83CA66" w:rsidR="7E83CA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another year. However, under 4.2.2, the RFP notes that the program duration is November 1, </w:t>
      </w:r>
      <w:proofErr w:type="gramStart"/>
      <w:r w:rsidRPr="7E83CA66" w:rsidR="7E83CA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2022</w:t>
      </w:r>
      <w:proofErr w:type="gramEnd"/>
      <w:r w:rsidRPr="7E83CA66" w:rsidR="7E83CA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June 30, 2023, with one, one year (July 1, </w:t>
      </w:r>
      <w:proofErr w:type="gramStart"/>
      <w:r w:rsidRPr="7E83CA66" w:rsidR="7E83CA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2023</w:t>
      </w:r>
      <w:proofErr w:type="gramEnd"/>
      <w:r w:rsidRPr="7E83CA66" w:rsidR="7E83CA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June 30, 2024) renewal option. Can you please clarify the term that is to be awarded?</w:t>
      </w:r>
    </w:p>
    <w:p w:rsidR="7E83CA66" w:rsidP="7E83CA66" w:rsidRDefault="7E83CA66" w14:paraId="286175C1" w14:textId="31962EFC">
      <w:pPr>
        <w:tabs>
          <w:tab w:val="left" w:leader="none" w:pos="0"/>
          <w:tab w:val="left" w:leader="none" w:pos="720"/>
        </w:tabs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E83CA66" w:rsidR="7E83CA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Answer: </w:t>
      </w:r>
      <w:r w:rsidRPr="7E83CA66" w:rsidR="7E83CA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initial award will be two years:</w:t>
      </w:r>
    </w:p>
    <w:p w:rsidR="7E83CA66" w:rsidP="7E83CA66" w:rsidRDefault="7E83CA66" w14:paraId="78141C95" w14:textId="31021803">
      <w:pPr>
        <w:tabs>
          <w:tab w:val="left" w:leader="none" w:pos="0"/>
          <w:tab w:val="left" w:leader="none" w:pos="720"/>
        </w:tabs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E83CA66" w:rsidR="7E83CA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Year 1: November 1, 2022 to June 30, 2023</w:t>
      </w:r>
    </w:p>
    <w:p w:rsidR="7E83CA66" w:rsidP="7E83CA66" w:rsidRDefault="7E83CA66" w14:paraId="16C919FE" w14:textId="5A514C0D">
      <w:pPr>
        <w:tabs>
          <w:tab w:val="left" w:leader="none" w:pos="0"/>
          <w:tab w:val="left" w:leader="none" w:pos="720"/>
        </w:tabs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E83CA66" w:rsidR="7E83CA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Year 2: July 1, 2023 to June 30, 2024</w:t>
      </w:r>
    </w:p>
    <w:p w:rsidR="7E83CA66" w:rsidP="7E83CA66" w:rsidRDefault="7E83CA66" w14:paraId="2ED4CA64" w14:textId="4FD67D11">
      <w:pPr>
        <w:tabs>
          <w:tab w:val="left" w:leader="none" w:pos="0"/>
          <w:tab w:val="left" w:leader="none" w:pos="1440"/>
        </w:tabs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E83CA66" w:rsidP="7E83CA66" w:rsidRDefault="7E83CA66" w14:paraId="02370426" w14:textId="17B067BD">
      <w:pPr>
        <w:tabs>
          <w:tab w:val="left" w:leader="none" w:pos="0"/>
          <w:tab w:val="left" w:leader="none" w:pos="1440"/>
        </w:tabs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E83CA66" w:rsidR="7E83CA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Question: </w:t>
      </w:r>
      <w:r w:rsidRPr="7E83CA66" w:rsidR="7E83CA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Can you please clarify for which time period or periods we should present our budget?</w:t>
      </w:r>
    </w:p>
    <w:p w:rsidR="7E83CA66" w:rsidP="7E83CA66" w:rsidRDefault="7E83CA66" w14:paraId="7B55713E" w14:textId="225E5637">
      <w:pPr>
        <w:tabs>
          <w:tab w:val="left" w:leader="none" w:pos="0"/>
          <w:tab w:val="left" w:leader="none" w:pos="1440"/>
        </w:tabs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E83CA66" w:rsidR="7E83CA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Answer: </w:t>
      </w:r>
      <w:r w:rsidRPr="7E83CA66" w:rsidR="7E83CA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Proposer should submit a Year 1 and Year 2 Budget according to the terms. </w:t>
      </w:r>
    </w:p>
    <w:p w:rsidR="7E83CA66" w:rsidP="7E83CA66" w:rsidRDefault="7E83CA66" w14:paraId="156E8C5B" w14:textId="778ED720">
      <w:pPr>
        <w:tabs>
          <w:tab w:val="left" w:leader="none" w:pos="0"/>
          <w:tab w:val="left" w:leader="none" w:pos="1440"/>
        </w:tabs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E83CA66" w:rsidP="7E83CA66" w:rsidRDefault="7E83CA66" w14:paraId="721521F2" w14:textId="70714F0F">
      <w:pPr>
        <w:tabs>
          <w:tab w:val="left" w:leader="none" w:pos="0"/>
          <w:tab w:val="left" w:leader="none" w:pos="720"/>
        </w:tabs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E83CA66" w:rsidR="7E83CA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Question:</w:t>
      </w:r>
      <w:r w:rsidRPr="7E83CA66" w:rsidR="7E83CA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Should we include costs related to internet service in our budget for the PA CareerLink Lancaster County facility? If so, can you please provide the appropriate monthly amount?</w:t>
      </w:r>
    </w:p>
    <w:p w:rsidR="7E83CA66" w:rsidP="7E83CA66" w:rsidRDefault="7E83CA66" w14:paraId="1DE918CE" w14:textId="7A32821C">
      <w:pPr>
        <w:tabs>
          <w:tab w:val="left" w:leader="none" w:pos="0"/>
          <w:tab w:val="left" w:leader="none" w:pos="720"/>
        </w:tabs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E83CA66" w:rsidR="7E83CA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Answer: </w:t>
      </w:r>
      <w:r w:rsidRPr="7E83CA66" w:rsidR="7E83CA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Proposer should not budget for internet during year 1. Proposer should budget for internet for year 2. Proposer will need to estimate cost. </w:t>
      </w:r>
    </w:p>
    <w:p w:rsidR="7E83CA66" w:rsidP="7E83CA66" w:rsidRDefault="7E83CA66" w14:paraId="4696AC92" w14:textId="3A73F763">
      <w:pPr>
        <w:tabs>
          <w:tab w:val="left" w:leader="none" w:pos="0"/>
          <w:tab w:val="left" w:leader="none" w:pos="720"/>
        </w:tabs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E83CA66" w:rsidP="7E83CA66" w:rsidRDefault="7E83CA66" w14:paraId="2C427581" w14:textId="1F420CA1">
      <w:pPr>
        <w:tabs>
          <w:tab w:val="left" w:leader="none" w:pos="0"/>
          <w:tab w:val="left" w:leader="none" w:pos="720"/>
        </w:tabs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E83CA66" w:rsidR="7E83CA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Question:</w:t>
      </w:r>
      <w:r w:rsidRPr="7E83CA66" w:rsidR="7E83CA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Can you please provide the monthly amount of the shared copier for which the awardee will be responsible?</w:t>
      </w:r>
    </w:p>
    <w:p w:rsidR="7E83CA66" w:rsidP="2696ECF9" w:rsidRDefault="7E83CA66" w14:paraId="6D29BACD" w14:textId="38355493">
      <w:pPr>
        <w:pStyle w:val="Normal"/>
        <w:tabs>
          <w:tab w:val="left" w:leader="none" w:pos="720"/>
        </w:tabs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96ECF9" w:rsidR="7E83CA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Answer: </w:t>
      </w:r>
      <w:r w:rsidRPr="2696ECF9" w:rsidR="2696EC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Proposer should not include copier costs at this </w:t>
      </w:r>
      <w:r w:rsidRPr="2696ECF9" w:rsidR="2696EC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time;</w:t>
      </w:r>
      <w:r w:rsidRPr="2696ECF9" w:rsidR="2696EC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however a cost may be added during budget negotiations. </w:t>
      </w:r>
    </w:p>
    <w:p w:rsidR="2696ECF9" w:rsidP="2696ECF9" w:rsidRDefault="2696ECF9" w14:paraId="001AE506" w14:textId="109B2FFA">
      <w:pPr>
        <w:tabs>
          <w:tab w:val="left" w:leader="none" w:pos="720"/>
        </w:tabs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E83CA66" w:rsidP="7E83CA66" w:rsidRDefault="7E83CA66" w14:paraId="39633E81" w14:textId="0F7A08EB">
      <w:pPr>
        <w:tabs>
          <w:tab w:val="left" w:leader="none" w:pos="0"/>
          <w:tab w:val="left" w:leader="none" w:pos="720"/>
        </w:tabs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E83CA66" w:rsidR="7E83CA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Question:</w:t>
      </w:r>
      <w:r w:rsidRPr="7E83CA66" w:rsidR="7E83CA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Can you please provide the amount of direct participant costs that were included in the most recent contract budget?</w:t>
      </w:r>
    </w:p>
    <w:p w:rsidR="7E83CA66" w:rsidP="7E83CA66" w:rsidRDefault="7E83CA66" w14:paraId="77D91037" w14:textId="5DFB2A39">
      <w:pPr>
        <w:tabs>
          <w:tab w:val="left" w:leader="none" w:pos="0"/>
          <w:tab w:val="left" w:leader="none" w:pos="720"/>
        </w:tabs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E83CA66" w:rsidR="7E83CA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Answer</w:t>
      </w:r>
      <w:r w:rsidRPr="7E83CA66" w:rsidR="7E83CA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7E83CA66" w:rsidR="7E83CA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Business</w:t>
      </w:r>
      <w:r w:rsidRPr="7E83CA66" w:rsidR="7E83CA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Services was previously </w:t>
      </w:r>
      <w:r w:rsidRPr="7E83CA66" w:rsidR="7E83CA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inclusive</w:t>
      </w:r>
      <w:r w:rsidRPr="7E83CA66" w:rsidR="7E83CA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the WIOA Adult and Dislocated Worker Program.  The total  Adult/DW </w:t>
      </w:r>
      <w:r w:rsidRPr="7E83CA66" w:rsidR="7E83CA6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Program</w:t>
      </w:r>
      <w:r w:rsidRPr="7E83CA66" w:rsidR="7E83CA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costs (inclusive of program salary and fringe) in the most recent contract budget for Adult and DW (also including Business Services) was $1,339,015. </w:t>
      </w:r>
    </w:p>
    <w:p w:rsidR="7E83CA66" w:rsidP="7E83CA66" w:rsidRDefault="7E83CA66" w14:paraId="1EB620C0" w14:textId="5A09815A">
      <w:pPr>
        <w:tabs>
          <w:tab w:val="left" w:leader="none" w:pos="0"/>
          <w:tab w:val="left" w:leader="none" w:pos="720"/>
        </w:tabs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E83CA66" w:rsidP="7E83CA66" w:rsidRDefault="7E83CA66" w14:paraId="24C503D9" w14:textId="4340ADB0">
      <w:pPr>
        <w:tabs>
          <w:tab w:val="left" w:leader="none" w:pos="0"/>
          <w:tab w:val="left" w:leader="none" w:pos="720"/>
        </w:tabs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E83CA66" w:rsidR="7E83CA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Question: </w:t>
      </w:r>
      <w:r w:rsidRPr="7E83CA66" w:rsidR="7E83CA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Section 6.4 of the RFP indicates proposal sections will be evaluated using a points system and refers to Ability (Resource Commitment), Competence (Qualifications of Personnel), Past Performance, Quality and Feasibility (Technical &amp; Organizational approach). Based on the prompts in the portal can you provide more detail about which items will be scored and their point values?</w:t>
      </w:r>
    </w:p>
    <w:p w:rsidR="7E83CA66" w:rsidP="7E83CA66" w:rsidRDefault="7E83CA66" w14:paraId="732EFCED" w14:textId="4F561769">
      <w:pPr>
        <w:tabs>
          <w:tab w:val="left" w:leader="none" w:pos="0"/>
          <w:tab w:val="left" w:leader="none" w:pos="720"/>
        </w:tabs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E83CA66" w:rsidR="7E83CA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Answer: </w:t>
      </w:r>
      <w:r w:rsidRPr="7E83CA66" w:rsidR="7E83CA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All questions are weighed equally. </w:t>
      </w:r>
    </w:p>
    <w:p w:rsidR="7E83CA66" w:rsidP="7E83CA66" w:rsidRDefault="7E83CA66" w14:paraId="669C0CD3" w14:textId="7A547B7E">
      <w:pPr>
        <w:tabs>
          <w:tab w:val="left" w:leader="none" w:pos="0"/>
          <w:tab w:val="left" w:leader="none" w:pos="720"/>
        </w:tabs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E83CA66" w:rsidP="7E83CA66" w:rsidRDefault="7E83CA66" w14:paraId="3347A5D6" w14:textId="2D022DBE">
      <w:pPr>
        <w:tabs>
          <w:tab w:val="left" w:leader="none" w:pos="0"/>
          <w:tab w:val="left" w:leader="none" w:pos="720"/>
        </w:tabs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E83CA66" w:rsidR="7E83CA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Question:</w:t>
      </w:r>
      <w:r w:rsidRPr="7E83CA66" w:rsidR="7E83CA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Will attachments be scored? If yes, how will they be scored?</w:t>
      </w:r>
    </w:p>
    <w:p w:rsidR="7E83CA66" w:rsidP="7E83CA66" w:rsidRDefault="7E83CA66" w14:paraId="33575420" w14:textId="7C4013C5">
      <w:pPr>
        <w:tabs>
          <w:tab w:val="left" w:leader="none" w:pos="0"/>
          <w:tab w:val="left" w:leader="none" w:pos="720"/>
        </w:tabs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E83CA66" w:rsidR="7E83CA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Answer: </w:t>
      </w:r>
      <w:r w:rsidRPr="7E83CA66" w:rsidR="7E83CA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Attachments will not be scored on their own but may assist the reviewer in scoring the proposal. </w:t>
      </w:r>
    </w:p>
    <w:p w:rsidR="7E83CA66" w:rsidP="7E83CA66" w:rsidRDefault="7E83CA66" w14:paraId="44F78EC2" w14:textId="04C5B2FD">
      <w:pPr>
        <w:spacing w:before="92"/>
        <w:ind w:left="220" w:right="2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E83CA66" w:rsidP="7E83CA66" w:rsidRDefault="7E83CA66" w14:paraId="50397209" w14:textId="35C659A9">
      <w:pPr>
        <w:pStyle w:val="BodyText"/>
        <w:spacing w:before="2"/>
        <w:ind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E83CA66" w:rsidR="7E83CA6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The information following this text was issued previously in Amendment #1 issued on 7/15/22.</w:t>
      </w:r>
    </w:p>
    <w:p w:rsidR="7E83CA66" w:rsidP="7E83CA66" w:rsidRDefault="7E83CA66" w14:paraId="21FCA65E" w14:textId="02776642">
      <w:pPr>
        <w:pStyle w:val="BodyText"/>
        <w:ind w:left="0"/>
      </w:pPr>
    </w:p>
    <w:p w:rsidR="00241E98" w:rsidP="7E83CA66" w:rsidRDefault="006A29BE" w14:paraId="0E337803" w14:textId="22C9D4BD">
      <w:pPr>
        <w:pStyle w:val="BodyText"/>
        <w:ind w:left="0"/>
      </w:pPr>
      <w:r w:rsidR="006A29BE">
        <w:rPr/>
        <w:t>A</w:t>
      </w:r>
      <w:r w:rsidR="006A29BE">
        <w:rPr/>
        <w:t xml:space="preserve"> pre-proposal conference was held on </w:t>
      </w:r>
      <w:r w:rsidR="00207221">
        <w:rPr/>
        <w:t>July 15,</w:t>
      </w:r>
      <w:r w:rsidR="006A29BE">
        <w:rPr/>
        <w:t xml:space="preserve"> </w:t>
      </w:r>
      <w:r w:rsidR="006A29BE">
        <w:rPr/>
        <w:t>2022</w:t>
      </w:r>
      <w:r w:rsidR="006A29BE">
        <w:rPr/>
        <w:t xml:space="preserve"> at 10:30am AM via Microso</w:t>
      </w:r>
      <w:r w:rsidR="006A29BE">
        <w:rPr/>
        <w:t xml:space="preserve">ft Teams. </w:t>
      </w:r>
      <w:r w:rsidR="006A29BE">
        <w:rPr/>
        <w:t>The</w:t>
      </w:r>
      <w:r w:rsidR="006A29BE">
        <w:rPr>
          <w:spacing w:val="40"/>
        </w:rPr>
        <w:t xml:space="preserve"> </w:t>
      </w:r>
      <w:r w:rsidR="006A29BE">
        <w:rPr/>
        <w:t>following firms/agencies were represented at the meeting:</w:t>
      </w:r>
    </w:p>
    <w:p w:rsidR="00241E98" w:rsidRDefault="00241E98" w14:paraId="678FC77B" w14:textId="77777777">
      <w:pPr>
        <w:pStyle w:val="BodyText"/>
      </w:pPr>
    </w:p>
    <w:p w:rsidR="00241E98" w:rsidRDefault="00207221" w14:paraId="0ED98491" w14:textId="5B939644">
      <w:pPr>
        <w:pStyle w:val="ListParagraph"/>
        <w:numPr>
          <w:ilvl w:val="0"/>
          <w:numId w:val="2"/>
        </w:numPr>
        <w:tabs>
          <w:tab w:val="left" w:pos="939"/>
          <w:tab w:val="left" w:pos="941"/>
          <w:tab w:val="left" w:pos="4540"/>
        </w:tabs>
        <w:ind w:left="940" w:hanging="362"/>
      </w:pPr>
      <w:r>
        <w:t>Valerie Hatfield</w:t>
      </w:r>
      <w:r w:rsidR="006A29BE">
        <w:tab/>
      </w:r>
      <w:bookmarkStart w:name="_Hlk100826481" w:id="3"/>
      <w:r>
        <w:t>Lancaster County Workforce Development Board</w:t>
      </w:r>
      <w:bookmarkEnd w:id="3"/>
    </w:p>
    <w:p w:rsidR="189C3159" w:rsidP="70DEA557" w:rsidRDefault="189C3159" w14:paraId="0DF56343" w14:textId="22C345A2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bidi w:val="0"/>
        <w:spacing w:before="0" w:beforeAutospacing="off" w:after="0" w:afterAutospacing="off" w:line="269" w:lineRule="exact"/>
        <w:ind w:left="940" w:right="0" w:hanging="361"/>
        <w:jc w:val="left"/>
        <w:rPr/>
      </w:pPr>
      <w:r w:rsidR="189C3159">
        <w:rPr/>
        <w:t>Carissa Pinkard</w:t>
      </w:r>
      <w:r>
        <w:tab/>
      </w:r>
      <w:r w:rsidR="00207221">
        <w:rPr/>
        <w:t>Lancaster County Workforce Development Board</w:t>
      </w:r>
      <w:r w:rsidR="189C3159">
        <w:rPr/>
        <w:t xml:space="preserve"> </w:t>
      </w:r>
    </w:p>
    <w:p w:rsidR="00241E98" w:rsidP="189C3159" w:rsidRDefault="00207221" w14:paraId="4C78F71C" w14:textId="05D16699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bidi w:val="0"/>
        <w:spacing w:before="0" w:beforeAutospacing="off" w:after="0" w:afterAutospacing="off" w:line="269" w:lineRule="exact"/>
        <w:ind w:left="940" w:right="0" w:hanging="361"/>
        <w:jc w:val="left"/>
        <w:rPr/>
      </w:pPr>
      <w:r w:rsidR="189C3159">
        <w:rPr/>
        <w:t>Melissa Van Dorn</w:t>
      </w:r>
      <w:r>
        <w:tab/>
      </w:r>
      <w:r w:rsidR="00207221">
        <w:rPr/>
        <w:t>Educational Data Systems, Inc</w:t>
      </w:r>
    </w:p>
    <w:p w:rsidR="00241E98" w:rsidP="189C3159" w:rsidRDefault="00207221" w14:paraId="57ACC6C9" w14:textId="459F0D43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bidi w:val="0"/>
        <w:spacing w:before="0" w:beforeAutospacing="off" w:after="0" w:afterAutospacing="off" w:line="269" w:lineRule="exact"/>
        <w:ind w:left="940" w:right="0" w:hanging="361"/>
        <w:jc w:val="left"/>
        <w:rPr/>
      </w:pPr>
      <w:r w:rsidR="189C3159">
        <w:rPr/>
        <w:t xml:space="preserve">David Genero </w:t>
      </w:r>
      <w:r>
        <w:tab/>
      </w:r>
      <w:r w:rsidR="00207221">
        <w:rPr/>
        <w:t>Equus Workforce Solutions</w:t>
      </w:r>
    </w:p>
    <w:p w:rsidR="189C3159" w:rsidP="32555B3B" w:rsidRDefault="189C3159" w14:paraId="1B4A1A14" w14:textId="006483C3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spacing w:before="0" w:beforeAutospacing="off" w:after="0" w:afterAutospacing="off" w:line="269" w:lineRule="exact"/>
        <w:ind w:left="940" w:right="0" w:hanging="361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0DEA557">
        <w:rPr/>
        <w:t>Robert Knight</w:t>
      </w:r>
      <w:r>
        <w:tab/>
      </w:r>
      <w:r w:rsidR="189C3159">
        <w:rPr/>
        <w:t>Equus Workforce Solutions</w:t>
      </w:r>
    </w:p>
    <w:p w:rsidR="00241E98" w:rsidRDefault="00241E98" w14:paraId="4E72771D" w14:textId="77777777">
      <w:pPr>
        <w:pStyle w:val="BodyText"/>
        <w:spacing w:before="11"/>
        <w:rPr>
          <w:sz w:val="23"/>
        </w:rPr>
      </w:pPr>
    </w:p>
    <w:p w:rsidR="00241E98" w:rsidRDefault="006A29BE" w14:paraId="18507DF0" w14:textId="7B352FBE">
      <w:pPr>
        <w:ind w:left="219" w:right="215"/>
        <w:jc w:val="both"/>
      </w:pPr>
      <w:r>
        <w:t>Following is a list of questions asked at the pre-proposal conference or submitted in writing and the</w:t>
      </w:r>
      <w:r>
        <w:rPr>
          <w:spacing w:val="-2"/>
        </w:rPr>
        <w:t xml:space="preserve"> </w:t>
      </w:r>
      <w:r w:rsidR="00EE0AA4">
        <w:t>LCWDB</w:t>
      </w:r>
      <w:r>
        <w:t>’s</w:t>
      </w:r>
      <w:r>
        <w:rPr>
          <w:spacing w:val="-2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question.</w:t>
      </w:r>
      <w:r>
        <w:rPr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responses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these</w:t>
      </w:r>
      <w:r>
        <w:rPr>
          <w:b/>
          <w:spacing w:val="-2"/>
        </w:rPr>
        <w:t xml:space="preserve"> </w:t>
      </w:r>
      <w:r>
        <w:rPr>
          <w:b/>
        </w:rPr>
        <w:t>questions</w:t>
      </w:r>
      <w:r>
        <w:rPr>
          <w:b/>
          <w:spacing w:val="-2"/>
        </w:rPr>
        <w:t xml:space="preserve"> </w:t>
      </w:r>
      <w:r>
        <w:rPr>
          <w:b/>
        </w:rPr>
        <w:t>form</w:t>
      </w:r>
      <w:r>
        <w:rPr>
          <w:b/>
          <w:spacing w:val="-4"/>
        </w:rPr>
        <w:t xml:space="preserve"> </w:t>
      </w:r>
      <w:r>
        <w:rPr>
          <w:b/>
        </w:rPr>
        <w:t>an</w:t>
      </w:r>
      <w:r>
        <w:rPr>
          <w:b/>
          <w:spacing w:val="-3"/>
        </w:rPr>
        <w:t xml:space="preserve"> </w:t>
      </w:r>
      <w:r>
        <w:rPr>
          <w:b/>
        </w:rPr>
        <w:t>integral</w:t>
      </w:r>
      <w:r>
        <w:rPr>
          <w:b/>
          <w:spacing w:val="-1"/>
        </w:rPr>
        <w:t xml:space="preserve"> </w:t>
      </w:r>
      <w:r>
        <w:rPr>
          <w:b/>
        </w:rPr>
        <w:t>part of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RFP</w:t>
      </w:r>
      <w:r>
        <w:rPr>
          <w:b/>
          <w:spacing w:val="-8"/>
        </w:rPr>
        <w:t xml:space="preserve"> </w:t>
      </w:r>
      <w:r>
        <w:rPr>
          <w:b/>
        </w:rPr>
        <w:t>package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8"/>
        </w:rPr>
        <w:t xml:space="preserve"> </w:t>
      </w:r>
      <w:r>
        <w:rPr>
          <w:b/>
        </w:rPr>
        <w:t>these</w:t>
      </w:r>
      <w:r>
        <w:rPr>
          <w:b/>
          <w:spacing w:val="-7"/>
        </w:rPr>
        <w:t xml:space="preserve"> </w:t>
      </w:r>
      <w:r>
        <w:rPr>
          <w:b/>
        </w:rPr>
        <w:t>responses</w:t>
      </w:r>
      <w:r>
        <w:rPr>
          <w:b/>
          <w:spacing w:val="-7"/>
        </w:rPr>
        <w:t xml:space="preserve"> </w:t>
      </w:r>
      <w:r>
        <w:rPr>
          <w:b/>
        </w:rPr>
        <w:t>may</w:t>
      </w:r>
      <w:r>
        <w:rPr>
          <w:b/>
          <w:spacing w:val="-7"/>
        </w:rPr>
        <w:t xml:space="preserve"> </w:t>
      </w:r>
      <w:r>
        <w:rPr>
          <w:b/>
        </w:rPr>
        <w:t>alter</w:t>
      </w:r>
      <w:r>
        <w:rPr>
          <w:b/>
          <w:spacing w:val="-9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Proposer’s</w:t>
      </w:r>
      <w:r>
        <w:rPr>
          <w:b/>
          <w:spacing w:val="-9"/>
        </w:rPr>
        <w:t xml:space="preserve"> </w:t>
      </w:r>
      <w:r>
        <w:rPr>
          <w:b/>
        </w:rPr>
        <w:t>responsibilities</w:t>
      </w:r>
      <w:r>
        <w:rPr>
          <w:b/>
          <w:spacing w:val="-7"/>
        </w:rPr>
        <w:t xml:space="preserve"> </w:t>
      </w: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 xml:space="preserve">submitting a proposal. </w:t>
      </w:r>
      <w:r>
        <w:t>Where a conflict exists between these responses and information in the original RFP package, these responses shall prevail.</w:t>
      </w:r>
    </w:p>
    <w:p w:rsidR="00241E98" w:rsidRDefault="00241E98" w14:paraId="62FC10F7" w14:textId="77777777">
      <w:pPr>
        <w:pStyle w:val="BodyText"/>
        <w:spacing w:before="10"/>
        <w:rPr>
          <w:sz w:val="21"/>
        </w:rPr>
      </w:pPr>
    </w:p>
    <w:p w:rsidR="00241E98" w:rsidRDefault="006A29BE" w14:paraId="7B23B715" w14:textId="77777777">
      <w:pPr>
        <w:pStyle w:val="BodyText"/>
        <w:ind w:left="219"/>
        <w:jc w:val="both"/>
      </w:pPr>
      <w:r w:rsidR="006A29BE">
        <w:rPr/>
        <w:t>The</w:t>
      </w:r>
      <w:r w:rsidR="006A29BE">
        <w:rPr>
          <w:spacing w:val="-4"/>
        </w:rPr>
        <w:t xml:space="preserve"> </w:t>
      </w:r>
      <w:r w:rsidR="006A29BE">
        <w:rPr/>
        <w:t>following</w:t>
      </w:r>
      <w:r w:rsidR="006A29BE">
        <w:rPr>
          <w:spacing w:val="-3"/>
        </w:rPr>
        <w:t xml:space="preserve"> </w:t>
      </w:r>
      <w:r w:rsidR="006A29BE">
        <w:rPr/>
        <w:t>sections were referenced at</w:t>
      </w:r>
      <w:r w:rsidR="006A29BE">
        <w:rPr>
          <w:spacing w:val="-3"/>
        </w:rPr>
        <w:t xml:space="preserve"> </w:t>
      </w:r>
      <w:r w:rsidR="006A29BE">
        <w:rPr/>
        <w:t>the</w:t>
      </w:r>
      <w:r w:rsidR="006A29BE">
        <w:rPr>
          <w:spacing w:val="-3"/>
        </w:rPr>
        <w:t xml:space="preserve"> </w:t>
      </w:r>
      <w:r w:rsidR="006A29BE">
        <w:rPr/>
        <w:t>start</w:t>
      </w:r>
      <w:r w:rsidR="006A29BE">
        <w:rPr>
          <w:spacing w:val="-2"/>
        </w:rPr>
        <w:t xml:space="preserve"> </w:t>
      </w:r>
      <w:r w:rsidR="006A29BE">
        <w:rPr/>
        <w:t>of</w:t>
      </w:r>
      <w:r w:rsidR="006A29BE">
        <w:rPr>
          <w:spacing w:val="-3"/>
        </w:rPr>
        <w:t xml:space="preserve"> </w:t>
      </w:r>
      <w:r w:rsidR="006A29BE">
        <w:rPr/>
        <w:t>the</w:t>
      </w:r>
      <w:r w:rsidR="006A29BE">
        <w:rPr>
          <w:spacing w:val="-5"/>
        </w:rPr>
        <w:t xml:space="preserve"> </w:t>
      </w:r>
      <w:r w:rsidR="006A29BE">
        <w:rPr/>
        <w:t>pre-proposal</w:t>
      </w:r>
      <w:r w:rsidR="006A29BE">
        <w:rPr>
          <w:spacing w:val="-2"/>
        </w:rPr>
        <w:t xml:space="preserve"> meeting:</w:t>
      </w:r>
    </w:p>
    <w:p w:rsidR="00241E98" w:rsidRDefault="00241E98" w14:paraId="24339B4A" w14:textId="77777777">
      <w:pPr>
        <w:pStyle w:val="BodyText"/>
        <w:spacing w:before="1"/>
      </w:pPr>
    </w:p>
    <w:p w:rsidR="00241E98" w:rsidRDefault="00241E98" w14:paraId="27AE5913" w14:textId="77777777">
      <w:pPr>
        <w:pStyle w:val="BodyText"/>
      </w:pPr>
    </w:p>
    <w:p w:rsidR="00241E98" w:rsidRDefault="006A29BE" w14:paraId="669C02A5" w14:textId="77777777">
      <w:pPr>
        <w:pStyle w:val="ListParagraph"/>
        <w:numPr>
          <w:ilvl w:val="0"/>
          <w:numId w:val="2"/>
        </w:numPr>
        <w:tabs>
          <w:tab w:val="left" w:pos="940"/>
        </w:tabs>
        <w:spacing w:line="240" w:lineRule="auto"/>
        <w:ind w:right="215"/>
        <w:jc w:val="both"/>
      </w:pP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One,</w:t>
      </w:r>
      <w:r>
        <w:rPr>
          <w:spacing w:val="-2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1.5,</w:t>
      </w:r>
      <w:r>
        <w:rPr>
          <w:spacing w:val="-2"/>
        </w:rPr>
        <w:t xml:space="preserve"> </w:t>
      </w:r>
      <w:r>
        <w:t>Proposers</w:t>
      </w:r>
      <w:r>
        <w:rPr>
          <w:spacing w:val="-4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carefully</w:t>
      </w:r>
      <w:r>
        <w:rPr>
          <w:spacing w:val="-5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RFP</w:t>
      </w:r>
      <w:r>
        <w:rPr>
          <w:spacing w:val="-3"/>
        </w:rPr>
        <w:t xml:space="preserve"> </w:t>
      </w:r>
      <w:r>
        <w:t>for defects,</w:t>
      </w:r>
      <w:r>
        <w:rPr>
          <w:spacing w:val="-14"/>
        </w:rPr>
        <w:t xml:space="preserve"> </w:t>
      </w:r>
      <w:r>
        <w:t>inconsistencies,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ambiguities.</w:t>
      </w:r>
      <w:r>
        <w:rPr>
          <w:spacing w:val="30"/>
        </w:rPr>
        <w:t xml:space="preserve"> </w:t>
      </w:r>
      <w:r>
        <w:t>Comments</w:t>
      </w:r>
      <w:r>
        <w:rPr>
          <w:spacing w:val="-13"/>
        </w:rPr>
        <w:t xml:space="preserve"> </w:t>
      </w:r>
      <w:r>
        <w:t>concerning</w:t>
      </w:r>
      <w:r>
        <w:rPr>
          <w:spacing w:val="-14"/>
        </w:rPr>
        <w:t xml:space="preserve"> </w:t>
      </w:r>
      <w:r>
        <w:t>defects,</w:t>
      </w:r>
      <w:r>
        <w:rPr>
          <w:spacing w:val="-13"/>
        </w:rPr>
        <w:t xml:space="preserve"> </w:t>
      </w:r>
      <w:r>
        <w:t>inconsistencies,</w:t>
      </w:r>
      <w:r>
        <w:rPr>
          <w:spacing w:val="-14"/>
        </w:rPr>
        <w:t xml:space="preserve"> </w:t>
      </w:r>
      <w:r>
        <w:t>or ambiguities</w:t>
      </w:r>
      <w:r>
        <w:rPr>
          <w:spacing w:val="-11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made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writing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received</w:t>
      </w:r>
      <w:r>
        <w:rPr>
          <w:spacing w:val="-10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RFP’s</w:t>
      </w:r>
      <w:r>
        <w:rPr>
          <w:spacing w:val="-11"/>
        </w:rPr>
        <w:t xml:space="preserve"> </w:t>
      </w:r>
      <w:r>
        <w:t>point-of-contact</w:t>
      </w:r>
      <w:r>
        <w:rPr>
          <w:spacing w:val="-11"/>
        </w:rPr>
        <w:t xml:space="preserve"> </w:t>
      </w:r>
      <w:r>
        <w:t>(see</w:t>
      </w:r>
      <w:r>
        <w:rPr>
          <w:spacing w:val="-9"/>
        </w:rPr>
        <w:t xml:space="preserve"> </w:t>
      </w:r>
      <w:r>
        <w:t>cover page), at least ten (10) business days prior to the Proposal Deadline.</w:t>
      </w:r>
      <w:r>
        <w:rPr>
          <w:spacing w:val="76"/>
        </w:rPr>
        <w:t xml:space="preserve"> </w:t>
      </w:r>
      <w:r>
        <w:t>This will allow for</w:t>
      </w:r>
    </w:p>
    <w:p w:rsidR="00241E98" w:rsidRDefault="00241E98" w14:paraId="0A1E5E7E" w14:textId="77777777">
      <w:pPr>
        <w:jc w:val="both"/>
        <w:sectPr w:rsidR="00241E98">
          <w:footerReference w:type="default" r:id="rId7"/>
          <w:type w:val="continuous"/>
          <w:pgSz w:w="12240" w:h="15840" w:orient="portrait"/>
          <w:pgMar w:top="940" w:right="1580" w:bottom="1160" w:left="1580" w:header="0" w:footer="971" w:gutter="0"/>
          <w:pgNumType w:start="1"/>
          <w:cols w:space="720"/>
        </w:sectPr>
      </w:pPr>
    </w:p>
    <w:p w:rsidR="00241E98" w:rsidRDefault="006A29BE" w14:paraId="4A1BC67D" w14:textId="26809C02">
      <w:pPr>
        <w:pStyle w:val="BodyText"/>
        <w:spacing w:before="66"/>
        <w:ind w:left="940" w:right="216"/>
        <w:jc w:val="both"/>
      </w:pPr>
      <w:r w:rsidR="006A29BE">
        <w:rPr/>
        <w:lastRenderedPageBreak/>
        <w:t>the issuance of any necessary addenda.</w:t>
      </w:r>
      <w:r w:rsidR="006A29BE">
        <w:rPr>
          <w:spacing w:val="40"/>
        </w:rPr>
        <w:t xml:space="preserve"> </w:t>
      </w:r>
      <w:r w:rsidR="006A29BE">
        <w:rPr/>
        <w:t xml:space="preserve">All questions must be in writing and directed to the </w:t>
      </w:r>
      <w:hyperlink r:id="R8c8e17b72d8f45cc">
        <w:r w:rsidRPr="189C3159" w:rsidR="006A29BE">
          <w:rPr>
            <w:rStyle w:val="Hyperlink"/>
          </w:rPr>
          <w:t>support@lancastercountywib.com.</w:t>
        </w:r>
      </w:hyperlink>
      <w:r w:rsidR="006A29BE">
        <w:rPr>
          <w:spacing w:val="40"/>
        </w:rPr>
        <w:t xml:space="preserve">  </w:t>
      </w:r>
      <w:r w:rsidR="006A29BE">
        <w:rPr/>
        <w:t>This RFP cannot be modified except by a written</w:t>
      </w:r>
    </w:p>
    <w:p w:rsidR="00241E98" w:rsidRDefault="006A29BE" w14:paraId="269A8486" w14:textId="4D133E27">
      <w:pPr>
        <w:pStyle w:val="BodyText"/>
        <w:spacing w:before="1"/>
        <w:ind w:left="940" w:right="212"/>
        <w:jc w:val="both"/>
      </w:pPr>
      <w:r>
        <w:t xml:space="preserve">addendum issued by </w:t>
      </w:r>
      <w:r w:rsidR="005C21B5">
        <w:t>LCWDB</w:t>
      </w:r>
      <w:r>
        <w:t>.</w:t>
      </w:r>
      <w:r>
        <w:rPr>
          <w:spacing w:val="40"/>
        </w:rPr>
        <w:t xml:space="preserve"> </w:t>
      </w:r>
      <w:r>
        <w:t>The decision on whether an addendum is required shall 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 w:rsidR="005C21B5">
        <w:t>LCWDB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sole</w:t>
      </w:r>
      <w:r>
        <w:rPr>
          <w:spacing w:val="-3"/>
        </w:rPr>
        <w:t xml:space="preserve"> </w:t>
      </w:r>
      <w:r>
        <w:t>discretion.</w:t>
      </w:r>
      <w:r>
        <w:rPr>
          <w:spacing w:val="4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addendum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issued,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 w:rsidR="005C21B5">
        <w:t xml:space="preserve">posted on the LCWDB website at </w:t>
      </w:r>
      <w:hyperlink w:history="1" r:id="rId8">
        <w:r w:rsidRPr="00C73C58" w:rsidR="0060571A">
          <w:rPr>
            <w:rStyle w:val="Hyperlink"/>
          </w:rPr>
          <w:t>https://www.lancastercountywib.com/organizational-integrity/opportunities/</w:t>
        </w:r>
      </w:hyperlink>
    </w:p>
    <w:p w:rsidR="00241E98" w:rsidRDefault="00241E98" w14:paraId="10DADDBA" w14:textId="77777777">
      <w:pPr>
        <w:pStyle w:val="BodyText"/>
        <w:spacing w:before="10"/>
        <w:rPr>
          <w:sz w:val="21"/>
        </w:rPr>
      </w:pPr>
    </w:p>
    <w:p w:rsidR="00241E98" w:rsidRDefault="006A29BE" w14:paraId="3778E244" w14:textId="35E7E9FC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40" w:lineRule="auto"/>
        <w:ind w:left="940" w:right="945"/>
      </w:pPr>
      <w:r>
        <w:t>An</w:t>
      </w:r>
      <w:r>
        <w:rPr>
          <w:spacing w:val="-3"/>
        </w:rPr>
        <w:t xml:space="preserve"> </w:t>
      </w:r>
      <w:r>
        <w:t>addendum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t>any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proofErr w:type="gramEnd"/>
      <w:r>
        <w:rPr>
          <w:spacing w:val="-6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clarifications submitted and/or identified as needed by the </w:t>
      </w:r>
      <w:r w:rsidR="0060571A">
        <w:t>LCWDB</w:t>
      </w:r>
      <w:r>
        <w:t>.</w:t>
      </w:r>
    </w:p>
    <w:p w:rsidR="00241E98" w:rsidRDefault="00241E98" w14:paraId="338D1F4C" w14:textId="77777777">
      <w:pPr>
        <w:pStyle w:val="BodyText"/>
        <w:spacing w:before="4"/>
        <w:rPr>
          <w:sz w:val="25"/>
        </w:rPr>
      </w:pPr>
    </w:p>
    <w:p w:rsidRPr="0060571A" w:rsidR="00241E98" w:rsidP="0060571A" w:rsidRDefault="006A29BE" w14:paraId="0F282D5A" w14:textId="11C8013F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40" w:lineRule="auto"/>
        <w:ind w:left="940" w:right="760"/>
      </w:pPr>
      <w:r>
        <w:t>Follow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submission requirements.</w:t>
      </w:r>
      <w:r>
        <w:rPr>
          <w:spacing w:val="40"/>
        </w:rPr>
        <w:t xml:space="preserve"> </w:t>
      </w:r>
      <w:r>
        <w:t>Remember that requested changes to the terms and conditions are considered within the evaluation committee</w:t>
      </w:r>
      <w:r>
        <w:rPr>
          <w:spacing w:val="-2"/>
        </w:rPr>
        <w:t xml:space="preserve"> </w:t>
      </w:r>
      <w:r>
        <w:t xml:space="preserve">members scoring during the evaluation </w:t>
      </w:r>
      <w:r>
        <w:rPr>
          <w:spacing w:val="-2"/>
        </w:rPr>
        <w:t>process.</w:t>
      </w:r>
    </w:p>
    <w:p w:rsidR="00241E98" w:rsidP="189C3159" w:rsidRDefault="00241E98" w14:paraId="1360923E" w14:textId="77777777" w14:noSpellErr="1">
      <w:pPr>
        <w:pStyle w:val="BodyText"/>
        <w:rPr>
          <w:color w:val="auto"/>
          <w:sz w:val="24"/>
          <w:szCs w:val="24"/>
        </w:rPr>
      </w:pPr>
    </w:p>
    <w:p w:rsidR="0029576E" w:rsidP="189C3159" w:rsidRDefault="0029576E" w14:paraId="7913231A" w14:textId="39AC26E4">
      <w:pPr>
        <w:pStyle w:val="BodyText"/>
        <w:rPr>
          <w:rFonts w:ascii="Times New Roman" w:hAnsi="Times New Roman" w:eastAsia="Times New Roman" w:cs="Times New Roman"/>
          <w:b w:val="1"/>
          <w:bCs w:val="1"/>
          <w:color w:val="auto"/>
        </w:rPr>
      </w:pPr>
      <w:r w:rsidRPr="70DEA557" w:rsidR="006A29BE">
        <w:rPr>
          <w:rFonts w:ascii="Times New Roman" w:hAnsi="Times New Roman" w:eastAsia="Times New Roman" w:cs="Times New Roman"/>
          <w:b w:val="1"/>
          <w:bCs w:val="1"/>
          <w:color w:val="auto"/>
        </w:rPr>
        <w:t xml:space="preserve">Question 1 </w:t>
      </w:r>
      <w:r w:rsidRPr="70DEA557" w:rsidR="0029576E">
        <w:rPr>
          <w:rFonts w:ascii="Times New Roman" w:hAnsi="Times New Roman" w:eastAsia="Times New Roman" w:cs="Times New Roman"/>
          <w:b w:val="1"/>
          <w:bCs w:val="1"/>
          <w:color w:val="auto"/>
        </w:rPr>
        <w:t xml:space="preserve">– </w:t>
      </w:r>
      <w:r w:rsidRPr="70DEA557" w:rsidR="0029576E">
        <w:rPr>
          <w:rFonts w:ascii="Times New Roman" w:hAnsi="Times New Roman" w:eastAsia="Times New Roman" w:cs="Times New Roman"/>
          <w:b w:val="1"/>
          <w:bCs w:val="1"/>
          <w:color w:val="auto"/>
        </w:rPr>
        <w:t>Prior-year contract amount</w:t>
      </w:r>
    </w:p>
    <w:p w:rsidR="00241E98" w:rsidP="189C3159" w:rsidRDefault="00241E98" w14:paraId="46B00DCD" w14:textId="0798C0C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32555B3B" w:rsidR="189C3159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Q: Can you disclose the PY21 Business Services contract amount? </w:t>
      </w:r>
    </w:p>
    <w:p w:rsidR="0029576E" w:rsidP="32555B3B" w:rsidRDefault="0029576E" w14:paraId="7ED04327" w14:textId="3AEB853B">
      <w:pPr>
        <w:pStyle w:val="Normal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32555B3B" w:rsidR="189C3159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A: The Business Services scope of work was previously included in the </w:t>
      </w:r>
      <w:r w:rsidRPr="32555B3B" w:rsidR="189C3159">
        <w:rPr>
          <w:rFonts w:ascii="Times New Roman" w:hAnsi="Times New Roman" w:eastAsia="Times New Roman" w:cs="Times New Roman"/>
          <w:b w:val="0"/>
          <w:bCs w:val="0"/>
          <w:color w:val="auto"/>
        </w:rPr>
        <w:t>WIOA</w:t>
      </w:r>
      <w:r w:rsidRPr="32555B3B" w:rsidR="189C3159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 Adult/Dislocated Worker contract. The PY21 Adult/Dislocated Worker contract was $1,318,067. This amount included $465,000 specifically for work-based training including On-the-Job training and Individual Training accounts. </w:t>
      </w:r>
    </w:p>
    <w:p w:rsidR="189C3159" w:rsidP="189C3159" w:rsidRDefault="189C3159" w14:paraId="0A0C1405" w14:textId="4E5391DF">
      <w:pPr>
        <w:pStyle w:val="BodyText"/>
        <w:spacing w:before="10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</w:p>
    <w:p w:rsidR="189C3159" w:rsidP="189C3159" w:rsidRDefault="189C3159" w14:paraId="35A1F940" w14:textId="149FEF85">
      <w:pPr>
        <w:pStyle w:val="BodyText"/>
        <w:spacing w:before="10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</w:p>
    <w:p w:rsidR="189C3159" w:rsidP="189C3159" w:rsidRDefault="189C3159" w14:paraId="336D5773" w14:textId="70EEB941">
      <w:pPr>
        <w:pStyle w:val="BodyText"/>
        <w:spacing w:before="10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</w:p>
    <w:p w:rsidR="189C3159" w:rsidP="189C3159" w:rsidRDefault="189C3159" w14:paraId="596C571F" w14:textId="5BB18BFC">
      <w:pPr>
        <w:pStyle w:val="BodyText"/>
        <w:spacing w:before="10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</w:p>
    <w:p w:rsidR="189C3159" w:rsidP="189C3159" w:rsidRDefault="189C3159" w14:paraId="4099F85C" w14:textId="32790D36">
      <w:pPr>
        <w:pStyle w:val="BodyText"/>
        <w:spacing w:before="10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</w:p>
    <w:p w:rsidR="189C3159" w:rsidP="189C3159" w:rsidRDefault="189C3159" w14:paraId="76E4F31E" w14:textId="4CE1715F">
      <w:pPr>
        <w:pStyle w:val="BodyText"/>
        <w:spacing w:before="10"/>
        <w:rPr>
          <w:sz w:val="19"/>
          <w:szCs w:val="19"/>
        </w:rPr>
      </w:pPr>
      <w:r w:rsidRPr="189C3159" w:rsidR="189C3159">
        <w:rPr>
          <w:sz w:val="19"/>
          <w:szCs w:val="19"/>
        </w:rPr>
        <w:t xml:space="preserve"> </w:t>
      </w:r>
    </w:p>
    <w:p w:rsidR="00FA6071" w:rsidRDefault="00FA6071" w14:paraId="06D708D1" w14:textId="77777777">
      <w:pPr>
        <w:pStyle w:val="Heading2"/>
        <w:jc w:val="both"/>
      </w:pPr>
    </w:p>
    <w:sectPr w:rsidR="00FA6071" w:rsidSect="00FA6071">
      <w:pgSz w:w="12240" w:h="15840" w:orient="portrait"/>
      <w:pgMar w:top="940" w:right="1580" w:bottom="1160" w:left="158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29BE" w:rsidRDefault="006A29BE" w14:paraId="413A5BBC" w14:textId="77777777">
      <w:r>
        <w:separator/>
      </w:r>
    </w:p>
  </w:endnote>
  <w:endnote w:type="continuationSeparator" w:id="0">
    <w:p w:rsidR="006A29BE" w:rsidRDefault="006A29BE" w14:paraId="40005B5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1E98" w:rsidRDefault="006A29BE" w14:paraId="3C823AA9" w14:textId="77777777">
    <w:pPr>
      <w:pStyle w:val="BodyText"/>
      <w:spacing w:line="14" w:lineRule="auto"/>
      <w:rPr>
        <w:sz w:val="20"/>
      </w:rPr>
    </w:pPr>
    <w:r>
      <w:pict w14:anchorId="0B428C3E">
        <v:shapetype id="_x0000_t202" coordsize="21600,21600" o:spt="202" path="m,l,21600r21600,l21600,xe">
          <v:stroke joinstyle="miter"/>
          <v:path gradientshapeok="t" o:connecttype="rect"/>
        </v:shapetype>
        <v:shape id="docshape1" style="position:absolute;margin-left:300.5pt;margin-top:732.45pt;width:12pt;height:13.05pt;z-index:-18612736;mso-position-horizontal-relative:page;mso-position-vertical-relative:page" o:spid="_x0000_s1033" filled="f" stroked="f" type="#_x0000_t202">
          <v:textbox inset="0,0,0,0">
            <w:txbxContent>
              <w:p w:rsidR="00241E98" w:rsidRDefault="006A29BE" w14:paraId="4FF97118" w14:textId="77777777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>
                  <w:rPr>
                    <w:w w:val="99"/>
                    <w:sz w:val="20"/>
                  </w:rPr>
                  <w:t>1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29BE" w:rsidRDefault="006A29BE" w14:paraId="0C7A0ADA" w14:textId="77777777">
      <w:r>
        <w:separator/>
      </w:r>
    </w:p>
  </w:footnote>
  <w:footnote w:type="continuationSeparator" w:id="0">
    <w:p w:rsidR="006A29BE" w:rsidRDefault="006A29BE" w14:paraId="127EB00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543B9"/>
    <w:multiLevelType w:val="hybridMultilevel"/>
    <w:tmpl w:val="9C841D44"/>
    <w:lvl w:ilvl="0">
      <w:start w:val="1"/>
      <w:numFmt w:val="bullet"/>
      <w:lvlText w:val=""/>
      <w:lvlJc w:val="left"/>
      <w:pPr>
        <w:ind w:left="939" w:hanging="361"/>
      </w:pPr>
      <w:rPr>
        <w:rFonts w:hint="default" w:ascii="Symbol" w:hAnsi="Symbol"/>
        <w:b w:val="0"/>
        <w:bCs w:val="0"/>
        <w:i w:val="0"/>
        <w:iCs w:val="0"/>
        <w:w w:val="100"/>
        <w:sz w:val="22"/>
        <w:szCs w:val="22"/>
      </w:rPr>
    </w:lvl>
    <w:lvl w:ilvl="1" w:tplc="E67CEAEA">
      <w:numFmt w:val="bullet"/>
      <w:lvlText w:val="•"/>
      <w:lvlJc w:val="left"/>
      <w:pPr>
        <w:ind w:left="1754" w:hanging="361"/>
      </w:pPr>
      <w:rPr>
        <w:rFonts w:hint="default"/>
      </w:rPr>
    </w:lvl>
    <w:lvl w:ilvl="2" w:tplc="B680BE90"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4D4A95BC">
      <w:numFmt w:val="bullet"/>
      <w:lvlText w:val="•"/>
      <w:lvlJc w:val="left"/>
      <w:pPr>
        <w:ind w:left="3382" w:hanging="361"/>
      </w:pPr>
      <w:rPr>
        <w:rFonts w:hint="default"/>
      </w:rPr>
    </w:lvl>
    <w:lvl w:ilvl="4" w:tplc="ED9E5D68">
      <w:numFmt w:val="bullet"/>
      <w:lvlText w:val="•"/>
      <w:lvlJc w:val="left"/>
      <w:pPr>
        <w:ind w:left="4196" w:hanging="361"/>
      </w:pPr>
      <w:rPr>
        <w:rFonts w:hint="default"/>
      </w:rPr>
    </w:lvl>
    <w:lvl w:ilvl="5" w:tplc="B58675DE">
      <w:numFmt w:val="bullet"/>
      <w:lvlText w:val="•"/>
      <w:lvlJc w:val="left"/>
      <w:pPr>
        <w:ind w:left="5010" w:hanging="361"/>
      </w:pPr>
      <w:rPr>
        <w:rFonts w:hint="default"/>
      </w:rPr>
    </w:lvl>
    <w:lvl w:ilvl="6" w:tplc="5D04E5FC">
      <w:numFmt w:val="bullet"/>
      <w:lvlText w:val="•"/>
      <w:lvlJc w:val="left"/>
      <w:pPr>
        <w:ind w:left="5824" w:hanging="361"/>
      </w:pPr>
      <w:rPr>
        <w:rFonts w:hint="default"/>
      </w:rPr>
    </w:lvl>
    <w:lvl w:ilvl="7" w:tplc="88F46A56">
      <w:numFmt w:val="bullet"/>
      <w:lvlText w:val="•"/>
      <w:lvlJc w:val="left"/>
      <w:pPr>
        <w:ind w:left="6638" w:hanging="361"/>
      </w:pPr>
      <w:rPr>
        <w:rFonts w:hint="default"/>
      </w:rPr>
    </w:lvl>
    <w:lvl w:ilvl="8" w:tplc="C43CB880">
      <w:numFmt w:val="bullet"/>
      <w:lvlText w:val="•"/>
      <w:lvlJc w:val="left"/>
      <w:pPr>
        <w:ind w:left="7452" w:hanging="361"/>
      </w:pPr>
      <w:rPr>
        <w:rFonts w:hint="default"/>
      </w:rPr>
    </w:lvl>
  </w:abstractNum>
  <w:abstractNum w:abstractNumId="1" w15:restartNumberingAfterBreak="0">
    <w:nsid w:val="3A9C3AF1"/>
    <w:multiLevelType w:val="multilevel"/>
    <w:tmpl w:val="830CD96A"/>
    <w:lvl w:ilvl="0">
      <w:start w:val="4"/>
      <w:numFmt w:val="decimal"/>
      <w:lvlText w:val="%1"/>
      <w:lvlJc w:val="left"/>
      <w:pPr>
        <w:ind w:left="2380" w:hanging="144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80" w:hanging="1441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380" w:hanging="1441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0" w:hanging="1441"/>
        <w:jc w:val="left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2380" w:hanging="1441"/>
        <w:jc w:val="left"/>
      </w:pPr>
      <w:rPr>
        <w:rFonts w:hint="default"/>
      </w:rPr>
    </w:lvl>
    <w:lvl w:ilvl="5">
      <w:start w:val="3"/>
      <w:numFmt w:val="decimal"/>
      <w:lvlText w:val="%1.%2.%3.%4.%5.%6."/>
      <w:lvlJc w:val="left"/>
      <w:pPr>
        <w:ind w:left="2380" w:hanging="14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660" w:hanging="121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2"/>
        <w:szCs w:val="22"/>
      </w:rPr>
    </w:lvl>
    <w:lvl w:ilvl="7">
      <w:numFmt w:val="bullet"/>
      <w:lvlText w:val="•"/>
      <w:lvlJc w:val="left"/>
      <w:pPr>
        <w:ind w:left="6846" w:hanging="1212"/>
      </w:pPr>
      <w:rPr>
        <w:rFonts w:hint="default"/>
      </w:rPr>
    </w:lvl>
    <w:lvl w:ilvl="8">
      <w:numFmt w:val="bullet"/>
      <w:lvlText w:val="•"/>
      <w:lvlJc w:val="left"/>
      <w:pPr>
        <w:ind w:left="7591" w:hanging="1212"/>
      </w:pPr>
      <w:rPr>
        <w:rFonts w:hint="default"/>
      </w:rPr>
    </w:lvl>
  </w:abstractNum>
  <w:num w:numId="1" w16cid:durableId="1517034340">
    <w:abstractNumId w:val="1"/>
  </w:num>
  <w:num w:numId="2" w16cid:durableId="96176982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1E98"/>
    <w:rsid w:val="00207221"/>
    <w:rsid w:val="00241E98"/>
    <w:rsid w:val="0029576E"/>
    <w:rsid w:val="005C21B5"/>
    <w:rsid w:val="0060571A"/>
    <w:rsid w:val="006A29BE"/>
    <w:rsid w:val="007B4C22"/>
    <w:rsid w:val="00B87841"/>
    <w:rsid w:val="00DF24A2"/>
    <w:rsid w:val="00EE0AA4"/>
    <w:rsid w:val="00FA6071"/>
    <w:rsid w:val="027B1C12"/>
    <w:rsid w:val="04490961"/>
    <w:rsid w:val="09CC7578"/>
    <w:rsid w:val="0D4BDA48"/>
    <w:rsid w:val="0FE12480"/>
    <w:rsid w:val="1377A4F0"/>
    <w:rsid w:val="15411DCF"/>
    <w:rsid w:val="1556EC2D"/>
    <w:rsid w:val="189C3159"/>
    <w:rsid w:val="19824FE2"/>
    <w:rsid w:val="19AB1A67"/>
    <w:rsid w:val="1BE50406"/>
    <w:rsid w:val="1DF4D49A"/>
    <w:rsid w:val="1E0DFCF7"/>
    <w:rsid w:val="2174396A"/>
    <w:rsid w:val="25E8B75B"/>
    <w:rsid w:val="2696ECF9"/>
    <w:rsid w:val="27D73752"/>
    <w:rsid w:val="27E37AEE"/>
    <w:rsid w:val="293BD473"/>
    <w:rsid w:val="293BD473"/>
    <w:rsid w:val="2957E824"/>
    <w:rsid w:val="2AB50124"/>
    <w:rsid w:val="2B1B1BB0"/>
    <w:rsid w:val="2ECC9E69"/>
    <w:rsid w:val="2FD8BE75"/>
    <w:rsid w:val="3149D1AC"/>
    <w:rsid w:val="32555B3B"/>
    <w:rsid w:val="32F45732"/>
    <w:rsid w:val="37FD902F"/>
    <w:rsid w:val="3AF168F2"/>
    <w:rsid w:val="3FC4DA15"/>
    <w:rsid w:val="3FF6CFC5"/>
    <w:rsid w:val="446595D7"/>
    <w:rsid w:val="449C986A"/>
    <w:rsid w:val="47D4392C"/>
    <w:rsid w:val="48F24A9E"/>
    <w:rsid w:val="48F24A9E"/>
    <w:rsid w:val="4A8E1AFF"/>
    <w:rsid w:val="4D4BDAC5"/>
    <w:rsid w:val="4E69CD20"/>
    <w:rsid w:val="4E7B6D99"/>
    <w:rsid w:val="4F7874F1"/>
    <w:rsid w:val="509E6951"/>
    <w:rsid w:val="51144552"/>
    <w:rsid w:val="523A39B2"/>
    <w:rsid w:val="5706837B"/>
    <w:rsid w:val="575375AA"/>
    <w:rsid w:val="58B58222"/>
    <w:rsid w:val="5A8E706B"/>
    <w:rsid w:val="5FE43404"/>
    <w:rsid w:val="631BD4C6"/>
    <w:rsid w:val="653EE402"/>
    <w:rsid w:val="65CDC913"/>
    <w:rsid w:val="68C52EA6"/>
    <w:rsid w:val="6A5DC35A"/>
    <w:rsid w:val="6D95641C"/>
    <w:rsid w:val="6EA53AC0"/>
    <w:rsid w:val="6F42D4F6"/>
    <w:rsid w:val="70DEA557"/>
    <w:rsid w:val="7771DC66"/>
    <w:rsid w:val="7B6B4A6B"/>
    <w:rsid w:val="7BB30E79"/>
    <w:rsid w:val="7D071ACC"/>
    <w:rsid w:val="7E83CA66"/>
    <w:rsid w:val="7EEAA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."/>
  <w:listSeparator w:val=","/>
  <w14:docId w14:val="46A83AF7"/>
  <w15:docId w15:val="{68E82A76-084A-4F7C-9CCA-D578692660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uiPriority w:val="9"/>
    <w:qFormat/>
    <w:pPr>
      <w:ind w:left="532" w:right="53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52" w:lineRule="exact"/>
      <w:ind w:left="219"/>
      <w:outlineLvl w:val="1"/>
    </w:pPr>
    <w:rPr>
      <w:b/>
      <w:bCs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7"/>
      <w:ind w:left="532" w:right="534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940" w:hanging="361"/>
    </w:pPr>
  </w:style>
  <w:style w:type="paragraph" w:styleId="TableParagraph" w:customStyle="1">
    <w:name w:val="Table Paragraph"/>
    <w:basedOn w:val="Normal"/>
    <w:uiPriority w:val="1"/>
    <w:qFormat/>
    <w:rPr>
      <w:rFonts w:ascii="Calibri" w:hAnsi="Calibri" w:eastAsia="Calibri" w:cs="Calibri"/>
    </w:rPr>
  </w:style>
  <w:style w:type="character" w:styleId="Hyperlink">
    <w:name w:val="Hyperlink"/>
    <w:basedOn w:val="DefaultParagraphFont"/>
    <w:uiPriority w:val="99"/>
    <w:unhideWhenUsed/>
    <w:rsid w:val="006057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71A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60571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normaltextrun" w:customStyle="1">
    <w:name w:val="normaltextrun"/>
    <w:basedOn w:val="DefaultParagraphFont"/>
    <w:rsid w:val="0060571A"/>
  </w:style>
  <w:style w:type="character" w:styleId="eop" w:customStyle="1">
    <w:name w:val="eop"/>
    <w:basedOn w:val="DefaultParagraphFont"/>
    <w:rsid w:val="00605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lancastercountywib.com/organizational-integrity/opportunities/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14" /><Relationship Type="http://schemas.openxmlformats.org/officeDocument/2006/relationships/hyperlink" Target="mailto:support@lancastercountywib.com" TargetMode="External" Id="R8c8e17b72d8f45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6BC3BB8389C46A27AD73446C4B87D" ma:contentTypeVersion="16" ma:contentTypeDescription="Create a new document." ma:contentTypeScope="" ma:versionID="10ddc23062e24b7e3bff5f45d317cddb">
  <xsd:schema xmlns:xsd="http://www.w3.org/2001/XMLSchema" xmlns:xs="http://www.w3.org/2001/XMLSchema" xmlns:p="http://schemas.microsoft.com/office/2006/metadata/properties" xmlns:ns2="68bf1b30-0c49-4e81-82af-9de611e0f940" xmlns:ns3="77e36844-04c3-4e57-904e-d06e5508f75f" targetNamespace="http://schemas.microsoft.com/office/2006/metadata/properties" ma:root="true" ma:fieldsID="28ae953f45b868efc674b86d7b248ed3" ns2:_="" ns3:_="">
    <xsd:import namespace="68bf1b30-0c49-4e81-82af-9de611e0f940"/>
    <xsd:import namespace="77e36844-04c3-4e57-904e-d06e5508f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f1b30-0c49-4e81-82af-9de611e0f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d1ee2c-6727-434b-97d8-d5494e7a7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36844-04c3-4e57-904e-d06e5508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d4204d-03c3-4ec8-8b8e-11cdad9fa0e6}" ma:internalName="TaxCatchAll" ma:showField="CatchAllData" ma:web="77e36844-04c3-4e57-904e-d06e5508f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e36844-04c3-4e57-904e-d06e5508f75f" xsi:nil="true"/>
    <lcf76f155ced4ddcb4097134ff3c332f xmlns="68bf1b30-0c49-4e81-82af-9de611e0f9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2D2D39-4A6C-4EF2-916D-FFC8F009F877}"/>
</file>

<file path=customXml/itemProps2.xml><?xml version="1.0" encoding="utf-8"?>
<ds:datastoreItem xmlns:ds="http://schemas.openxmlformats.org/officeDocument/2006/customXml" ds:itemID="{262C62F2-9542-4434-AA1B-FD6770970BEE}"/>
</file>

<file path=customXml/itemProps3.xml><?xml version="1.0" encoding="utf-8"?>
<ds:datastoreItem xmlns:ds="http://schemas.openxmlformats.org/officeDocument/2006/customXml" ds:itemID="{C178B185-A8BA-4E8C-AC0A-6A5ABA1460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Waddy, Shane</dc:creator>
  <lastModifiedBy>Valerie Hatfield</lastModifiedBy>
  <revision>8</revision>
  <dcterms:created xsi:type="dcterms:W3CDTF">2022-04-14T15:29:00.0000000Z</dcterms:created>
  <dcterms:modified xsi:type="dcterms:W3CDTF">2022-08-09T16:18:26.4022777Z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Adobe Acrobat Pro 2020 20.5.30314</vt:lpwstr>
  </property>
  <property fmtid="{D5CDD505-2E9C-101B-9397-08002B2CF9AE}" pid="4" name="LastSaved">
    <vt:filetime>2022-04-14T00:00:00Z</vt:filetime>
  </property>
  <property fmtid="{D5CDD505-2E9C-101B-9397-08002B2CF9AE}" pid="5" name="ContentTypeId">
    <vt:lpwstr>0x01010095A6BC3BB8389C46A27AD73446C4B87D</vt:lpwstr>
  </property>
  <property fmtid="{D5CDD505-2E9C-101B-9397-08002B2CF9AE}" pid="6" name="MediaServiceImageTags">
    <vt:lpwstr/>
  </property>
</Properties>
</file>