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D64C3" w14:textId="77777777" w:rsidR="00C84668" w:rsidRDefault="00C84668" w:rsidP="00446949">
      <w:pPr>
        <w:widowControl w:val="0"/>
        <w:autoSpaceDE w:val="0"/>
        <w:autoSpaceDN w:val="0"/>
        <w:adjustRightInd w:val="0"/>
        <w:jc w:val="center"/>
        <w:rPr>
          <w:rFonts w:ascii="Times" w:eastAsiaTheme="minorHAnsi" w:hAnsi="Times" w:cs="Calibri"/>
          <w:b/>
          <w:sz w:val="26"/>
          <w:szCs w:val="24"/>
          <w:u w:val="single"/>
        </w:rPr>
      </w:pPr>
    </w:p>
    <w:p w14:paraId="2F745249" w14:textId="07C4FF92" w:rsidR="0022099B" w:rsidRPr="00C84668" w:rsidRDefault="00446949" w:rsidP="00446949">
      <w:pPr>
        <w:widowControl w:val="0"/>
        <w:autoSpaceDE w:val="0"/>
        <w:autoSpaceDN w:val="0"/>
        <w:adjustRightInd w:val="0"/>
        <w:jc w:val="center"/>
        <w:rPr>
          <w:rFonts w:ascii="Times" w:eastAsiaTheme="minorHAnsi" w:hAnsi="Times" w:cs="Calibri"/>
          <w:b/>
          <w:sz w:val="32"/>
          <w:szCs w:val="32"/>
          <w:u w:val="single"/>
        </w:rPr>
      </w:pPr>
      <w:r w:rsidRPr="00C84668">
        <w:rPr>
          <w:rFonts w:ascii="Times" w:eastAsiaTheme="minorHAnsi" w:hAnsi="Times" w:cs="Calibri"/>
          <w:b/>
          <w:sz w:val="32"/>
          <w:szCs w:val="32"/>
          <w:u w:val="single"/>
        </w:rPr>
        <w:t>Local Management Committee</w:t>
      </w:r>
    </w:p>
    <w:p w14:paraId="336386F6" w14:textId="77777777" w:rsidR="00C84668" w:rsidRPr="00C84668" w:rsidRDefault="00C84668" w:rsidP="00446949">
      <w:pPr>
        <w:widowControl w:val="0"/>
        <w:autoSpaceDE w:val="0"/>
        <w:autoSpaceDN w:val="0"/>
        <w:adjustRightInd w:val="0"/>
        <w:jc w:val="center"/>
        <w:rPr>
          <w:rFonts w:ascii="Times" w:eastAsiaTheme="minorHAnsi" w:hAnsi="Times" w:cs="Calibri"/>
          <w:b/>
          <w:sz w:val="26"/>
          <w:szCs w:val="24"/>
          <w:u w:val="single"/>
        </w:rPr>
      </w:pPr>
    </w:p>
    <w:p w14:paraId="2B8D2862" w14:textId="396057AA" w:rsidR="00446949" w:rsidRDefault="001639B6" w:rsidP="00446949">
      <w:pPr>
        <w:widowControl w:val="0"/>
        <w:autoSpaceDE w:val="0"/>
        <w:autoSpaceDN w:val="0"/>
        <w:adjustRightInd w:val="0"/>
        <w:jc w:val="center"/>
        <w:rPr>
          <w:rFonts w:ascii="Times" w:eastAsiaTheme="minorHAnsi" w:hAnsi="Times" w:cs="Calibri"/>
          <w:b/>
          <w:sz w:val="28"/>
          <w:szCs w:val="28"/>
        </w:rPr>
      </w:pPr>
      <w:r>
        <w:rPr>
          <w:rFonts w:ascii="Times" w:eastAsiaTheme="minorHAnsi" w:hAnsi="Times" w:cs="Calibri"/>
          <w:b/>
          <w:sz w:val="28"/>
          <w:szCs w:val="28"/>
        </w:rPr>
        <w:t>January 13</w:t>
      </w:r>
      <w:r w:rsidR="00CD094B">
        <w:rPr>
          <w:rFonts w:ascii="Times" w:eastAsiaTheme="minorHAnsi" w:hAnsi="Times" w:cs="Calibri"/>
          <w:b/>
          <w:sz w:val="28"/>
          <w:szCs w:val="28"/>
        </w:rPr>
        <w:t>, 202</w:t>
      </w:r>
      <w:r>
        <w:rPr>
          <w:rFonts w:ascii="Times" w:eastAsiaTheme="minorHAnsi" w:hAnsi="Times" w:cs="Calibri"/>
          <w:b/>
          <w:sz w:val="28"/>
          <w:szCs w:val="28"/>
        </w:rPr>
        <w:t>1</w:t>
      </w:r>
    </w:p>
    <w:p w14:paraId="1CF91C0A" w14:textId="673883D2" w:rsidR="00AD601B" w:rsidRPr="00DA45E2" w:rsidRDefault="001639B6" w:rsidP="00446949">
      <w:pPr>
        <w:widowControl w:val="0"/>
        <w:autoSpaceDE w:val="0"/>
        <w:autoSpaceDN w:val="0"/>
        <w:adjustRightInd w:val="0"/>
        <w:jc w:val="center"/>
        <w:rPr>
          <w:rFonts w:ascii="Times" w:eastAsiaTheme="minorHAnsi" w:hAnsi="Times" w:cs="Calibri"/>
          <w:b/>
          <w:sz w:val="28"/>
          <w:szCs w:val="28"/>
        </w:rPr>
      </w:pPr>
      <w:r>
        <w:rPr>
          <w:rFonts w:ascii="Times" w:eastAsiaTheme="minorHAnsi" w:hAnsi="Times" w:cs="Calibri"/>
          <w:b/>
          <w:sz w:val="28"/>
          <w:szCs w:val="28"/>
        </w:rPr>
        <w:t>9</w:t>
      </w:r>
      <w:r w:rsidR="00951802">
        <w:rPr>
          <w:rFonts w:ascii="Times" w:eastAsiaTheme="minorHAnsi" w:hAnsi="Times" w:cs="Calibri"/>
          <w:b/>
          <w:sz w:val="28"/>
          <w:szCs w:val="28"/>
        </w:rPr>
        <w:t>:</w:t>
      </w:r>
      <w:r>
        <w:rPr>
          <w:rFonts w:ascii="Times" w:eastAsiaTheme="minorHAnsi" w:hAnsi="Times" w:cs="Calibri"/>
          <w:b/>
          <w:sz w:val="28"/>
          <w:szCs w:val="28"/>
        </w:rPr>
        <w:t>0</w:t>
      </w:r>
      <w:r w:rsidR="00951802">
        <w:rPr>
          <w:rFonts w:ascii="Times" w:eastAsiaTheme="minorHAnsi" w:hAnsi="Times" w:cs="Calibri"/>
          <w:b/>
          <w:sz w:val="28"/>
          <w:szCs w:val="28"/>
        </w:rPr>
        <w:t xml:space="preserve">0 </w:t>
      </w:r>
      <w:r w:rsidR="00AD601B">
        <w:rPr>
          <w:rFonts w:ascii="Times" w:eastAsiaTheme="minorHAnsi" w:hAnsi="Times" w:cs="Calibri"/>
          <w:b/>
          <w:sz w:val="28"/>
          <w:szCs w:val="28"/>
        </w:rPr>
        <w:t>am</w:t>
      </w:r>
    </w:p>
    <w:p w14:paraId="2536DF10" w14:textId="7F7AB9E0" w:rsidR="00F5402D" w:rsidRPr="00F5402D" w:rsidRDefault="00951802" w:rsidP="00446949">
      <w:pPr>
        <w:widowControl w:val="0"/>
        <w:autoSpaceDE w:val="0"/>
        <w:autoSpaceDN w:val="0"/>
        <w:adjustRightInd w:val="0"/>
        <w:jc w:val="center"/>
        <w:rPr>
          <w:rFonts w:ascii="Times" w:eastAsiaTheme="minorHAnsi" w:hAnsi="Times" w:cs="Calibri"/>
          <w:b/>
          <w:sz w:val="28"/>
          <w:szCs w:val="28"/>
        </w:rPr>
      </w:pPr>
      <w:r>
        <w:rPr>
          <w:rFonts w:ascii="Times" w:eastAsiaTheme="minorHAnsi" w:hAnsi="Times" w:cs="Calibri"/>
          <w:b/>
          <w:sz w:val="28"/>
          <w:szCs w:val="28"/>
        </w:rPr>
        <w:t>Virtual Meeting</w:t>
      </w:r>
    </w:p>
    <w:p w14:paraId="65ED1B07" w14:textId="77777777" w:rsidR="00446949" w:rsidRPr="00446949" w:rsidRDefault="00446949" w:rsidP="0022099B">
      <w:pPr>
        <w:widowControl w:val="0"/>
        <w:autoSpaceDE w:val="0"/>
        <w:autoSpaceDN w:val="0"/>
        <w:adjustRightInd w:val="0"/>
        <w:rPr>
          <w:rFonts w:ascii="Times" w:eastAsiaTheme="minorHAnsi" w:hAnsi="Times" w:cs="Calibri"/>
          <w:b/>
          <w:sz w:val="26"/>
          <w:szCs w:val="24"/>
        </w:rPr>
      </w:pPr>
    </w:p>
    <w:p w14:paraId="641D239F" w14:textId="77777777" w:rsidR="00446949" w:rsidRDefault="00446949" w:rsidP="0022099B">
      <w:pPr>
        <w:widowControl w:val="0"/>
        <w:autoSpaceDE w:val="0"/>
        <w:autoSpaceDN w:val="0"/>
        <w:adjustRightInd w:val="0"/>
        <w:rPr>
          <w:rFonts w:ascii="Times" w:eastAsiaTheme="minorHAnsi" w:hAnsi="Times" w:cs="Calibri"/>
          <w:sz w:val="24"/>
          <w:szCs w:val="24"/>
        </w:rPr>
      </w:pPr>
    </w:p>
    <w:p w14:paraId="24F02D34" w14:textId="77777777" w:rsidR="00446949" w:rsidRDefault="00446949" w:rsidP="0022099B">
      <w:pPr>
        <w:widowControl w:val="0"/>
        <w:autoSpaceDE w:val="0"/>
        <w:autoSpaceDN w:val="0"/>
        <w:adjustRightInd w:val="0"/>
        <w:rPr>
          <w:rFonts w:ascii="Times" w:eastAsiaTheme="minorHAnsi" w:hAnsi="Times" w:cs="Calibri"/>
          <w:sz w:val="24"/>
          <w:szCs w:val="24"/>
        </w:rPr>
      </w:pPr>
    </w:p>
    <w:p w14:paraId="2D02F14B" w14:textId="77777777" w:rsidR="00446949" w:rsidRDefault="00446949" w:rsidP="00951802">
      <w:pPr>
        <w:widowControl w:val="0"/>
        <w:autoSpaceDE w:val="0"/>
        <w:autoSpaceDN w:val="0"/>
        <w:adjustRightInd w:val="0"/>
        <w:jc w:val="both"/>
        <w:rPr>
          <w:rFonts w:ascii="Times" w:eastAsiaTheme="minorHAnsi" w:hAnsi="Times" w:cs="Calibri"/>
          <w:sz w:val="24"/>
          <w:szCs w:val="24"/>
        </w:rPr>
      </w:pPr>
    </w:p>
    <w:p w14:paraId="52054E4B" w14:textId="7C5A2A93" w:rsidR="00446949" w:rsidRDefault="00446949" w:rsidP="00D7297B">
      <w:pPr>
        <w:spacing w:after="240"/>
        <w:textAlignment w:val="center"/>
        <w:rPr>
          <w:sz w:val="28"/>
          <w:szCs w:val="28"/>
        </w:rPr>
      </w:pPr>
      <w:r w:rsidRPr="00951802">
        <w:rPr>
          <w:sz w:val="28"/>
          <w:szCs w:val="28"/>
        </w:rPr>
        <w:t>Welcome</w:t>
      </w:r>
      <w:r w:rsidR="00D7297B">
        <w:rPr>
          <w:sz w:val="28"/>
          <w:szCs w:val="28"/>
        </w:rPr>
        <w:t>/</w:t>
      </w:r>
      <w:r w:rsidRPr="00951802">
        <w:rPr>
          <w:sz w:val="28"/>
          <w:szCs w:val="28"/>
        </w:rPr>
        <w:t>Introductions</w:t>
      </w:r>
      <w:r w:rsidR="00AD601B" w:rsidRPr="00951802">
        <w:rPr>
          <w:sz w:val="28"/>
          <w:szCs w:val="28"/>
        </w:rPr>
        <w:t xml:space="preserve"> of attendee</w:t>
      </w:r>
      <w:r w:rsidR="00D7297B">
        <w:rPr>
          <w:sz w:val="28"/>
          <w:szCs w:val="28"/>
        </w:rPr>
        <w:t>s</w:t>
      </w:r>
    </w:p>
    <w:p w14:paraId="61A1446D" w14:textId="05AA0881" w:rsidR="00527A38" w:rsidRPr="00527A38" w:rsidRDefault="00527A38" w:rsidP="00527A38">
      <w:pPr>
        <w:spacing w:after="240"/>
        <w:ind w:left="720"/>
        <w:textAlignment w:val="center"/>
        <w:rPr>
          <w:i/>
          <w:sz w:val="28"/>
          <w:szCs w:val="28"/>
        </w:rPr>
      </w:pPr>
      <w:r>
        <w:rPr>
          <w:i/>
          <w:sz w:val="28"/>
          <w:szCs w:val="28"/>
        </w:rPr>
        <w:t>Attendees: Anna Ramos, Jenn Putt, Sara Wendler, Melissa Arslan, Delsie Dyer</w:t>
      </w:r>
      <w:r w:rsidR="001639B6">
        <w:rPr>
          <w:i/>
          <w:sz w:val="28"/>
          <w:szCs w:val="28"/>
        </w:rPr>
        <w:t>, Jamie Graybill, Rhiannon Giberson</w:t>
      </w:r>
      <w:r>
        <w:rPr>
          <w:i/>
          <w:sz w:val="28"/>
          <w:szCs w:val="28"/>
        </w:rPr>
        <w:t xml:space="preserve"> </w:t>
      </w:r>
    </w:p>
    <w:p w14:paraId="54EBE44E" w14:textId="77777777" w:rsidR="00D7297B" w:rsidRDefault="00D7297B" w:rsidP="00D7297B">
      <w:pPr>
        <w:jc w:val="both"/>
        <w:textAlignment w:val="center"/>
        <w:rPr>
          <w:sz w:val="28"/>
          <w:szCs w:val="28"/>
        </w:rPr>
      </w:pPr>
      <w:r>
        <w:rPr>
          <w:sz w:val="28"/>
          <w:szCs w:val="28"/>
        </w:rPr>
        <w:t>Status updates from all</w:t>
      </w:r>
      <w:r w:rsidRPr="00951802">
        <w:rPr>
          <w:sz w:val="28"/>
          <w:szCs w:val="28"/>
        </w:rPr>
        <w:t xml:space="preserve"> </w:t>
      </w:r>
    </w:p>
    <w:p w14:paraId="27201C5E" w14:textId="77777777" w:rsidR="00CB1094" w:rsidRPr="00951802" w:rsidRDefault="00CB1094" w:rsidP="00D7297B">
      <w:pPr>
        <w:jc w:val="both"/>
        <w:textAlignment w:val="center"/>
        <w:rPr>
          <w:b/>
          <w:sz w:val="28"/>
          <w:szCs w:val="28"/>
        </w:rPr>
      </w:pPr>
    </w:p>
    <w:p w14:paraId="626C5B30" w14:textId="11CF0B7B" w:rsidR="00BB14D0" w:rsidRDefault="00BB14D0" w:rsidP="00D7297B">
      <w:pPr>
        <w:ind w:left="720"/>
        <w:jc w:val="both"/>
        <w:textAlignment w:val="center"/>
        <w:rPr>
          <w:sz w:val="28"/>
          <w:szCs w:val="28"/>
        </w:rPr>
      </w:pPr>
      <w:r w:rsidRPr="00A859F1">
        <w:rPr>
          <w:b/>
          <w:i/>
          <w:sz w:val="28"/>
          <w:szCs w:val="28"/>
        </w:rPr>
        <w:t>CareerLink</w:t>
      </w:r>
      <w:r>
        <w:rPr>
          <w:sz w:val="28"/>
          <w:szCs w:val="28"/>
        </w:rPr>
        <w:t xml:space="preserve"> (A</w:t>
      </w:r>
      <w:r w:rsidR="00E10D82">
        <w:rPr>
          <w:sz w:val="28"/>
          <w:szCs w:val="28"/>
        </w:rPr>
        <w:t>nna Ramos</w:t>
      </w:r>
      <w:r>
        <w:rPr>
          <w:sz w:val="28"/>
          <w:szCs w:val="28"/>
        </w:rPr>
        <w:t xml:space="preserve">) – </w:t>
      </w:r>
      <w:r w:rsidR="00E10D82">
        <w:rPr>
          <w:sz w:val="28"/>
          <w:szCs w:val="28"/>
        </w:rPr>
        <w:t xml:space="preserve">CareerLink continues to have their physical doors closed, but very much still open virtually.  All services can be accessed via our Hotline or website.  For folks that walk up to the building, there is now free </w:t>
      </w:r>
      <w:proofErr w:type="spellStart"/>
      <w:r w:rsidR="00E10D82">
        <w:rPr>
          <w:sz w:val="28"/>
          <w:szCs w:val="28"/>
        </w:rPr>
        <w:t>Wifi</w:t>
      </w:r>
      <w:proofErr w:type="spellEnd"/>
      <w:r w:rsidR="00E10D82">
        <w:rPr>
          <w:sz w:val="28"/>
          <w:szCs w:val="28"/>
        </w:rPr>
        <w:t xml:space="preserve"> access outside and a phone number that someone can talk to the staff inside the door.</w:t>
      </w:r>
      <w:r>
        <w:rPr>
          <w:sz w:val="28"/>
          <w:szCs w:val="28"/>
        </w:rPr>
        <w:t xml:space="preserve"> Sta</w:t>
      </w:r>
      <w:r w:rsidR="00E10D82">
        <w:rPr>
          <w:sz w:val="28"/>
          <w:szCs w:val="28"/>
        </w:rPr>
        <w:t>ff are still at</w:t>
      </w:r>
      <w:r>
        <w:rPr>
          <w:sz w:val="28"/>
          <w:szCs w:val="28"/>
        </w:rPr>
        <w:t xml:space="preserve"> off-site location</w:t>
      </w:r>
      <w:r w:rsidR="00E10D82">
        <w:rPr>
          <w:sz w:val="28"/>
          <w:szCs w:val="28"/>
        </w:rPr>
        <w:t>s,</w:t>
      </w:r>
      <w:r>
        <w:rPr>
          <w:sz w:val="28"/>
          <w:szCs w:val="28"/>
        </w:rPr>
        <w:t xml:space="preserve"> Brightside Opportunities Center and Franklin Terrace </w:t>
      </w:r>
      <w:r w:rsidR="00E10D82">
        <w:rPr>
          <w:sz w:val="28"/>
          <w:szCs w:val="28"/>
        </w:rPr>
        <w:t>available to collect documents from customers or answer questions</w:t>
      </w:r>
      <w:r>
        <w:rPr>
          <w:sz w:val="28"/>
          <w:szCs w:val="28"/>
        </w:rPr>
        <w:t>.</w:t>
      </w:r>
    </w:p>
    <w:p w14:paraId="0A3F0B50" w14:textId="1861CBFE" w:rsidR="00BB14D0" w:rsidRDefault="00BB14D0" w:rsidP="00BB14D0">
      <w:pPr>
        <w:ind w:left="1440"/>
        <w:jc w:val="both"/>
        <w:textAlignment w:val="center"/>
        <w:rPr>
          <w:sz w:val="28"/>
          <w:szCs w:val="28"/>
        </w:rPr>
      </w:pPr>
      <w:r>
        <w:rPr>
          <w:sz w:val="28"/>
          <w:szCs w:val="28"/>
        </w:rPr>
        <w:t xml:space="preserve">Challenge: </w:t>
      </w:r>
      <w:r w:rsidR="00E10D82">
        <w:rPr>
          <w:sz w:val="28"/>
          <w:szCs w:val="28"/>
        </w:rPr>
        <w:t>G</w:t>
      </w:r>
      <w:r>
        <w:rPr>
          <w:sz w:val="28"/>
          <w:szCs w:val="28"/>
        </w:rPr>
        <w:t>etting information out to the community</w:t>
      </w:r>
      <w:r w:rsidR="00E10D82">
        <w:rPr>
          <w:sz w:val="28"/>
          <w:szCs w:val="28"/>
        </w:rPr>
        <w:t xml:space="preserve"> that we are here to help.  Decreased number of folks calling and inquiring about services.</w:t>
      </w:r>
    </w:p>
    <w:p w14:paraId="32B41D0B" w14:textId="01A632E2" w:rsidR="00A859F1" w:rsidRDefault="00A859F1" w:rsidP="00A859F1">
      <w:pPr>
        <w:ind w:left="720"/>
        <w:jc w:val="both"/>
        <w:textAlignment w:val="center"/>
        <w:rPr>
          <w:sz w:val="28"/>
          <w:szCs w:val="28"/>
        </w:rPr>
      </w:pPr>
      <w:r w:rsidRPr="00A859F1">
        <w:rPr>
          <w:b/>
          <w:i/>
          <w:sz w:val="28"/>
          <w:szCs w:val="28"/>
        </w:rPr>
        <w:t>HACC Keys Program</w:t>
      </w:r>
      <w:r>
        <w:rPr>
          <w:sz w:val="28"/>
          <w:szCs w:val="28"/>
        </w:rPr>
        <w:t xml:space="preserve"> (Melissa Arslan) – </w:t>
      </w:r>
      <w:r w:rsidR="001639B6">
        <w:rPr>
          <w:sz w:val="28"/>
          <w:szCs w:val="28"/>
        </w:rPr>
        <w:t xml:space="preserve">TANF Coordinator hired and working with students virtually.  </w:t>
      </w:r>
    </w:p>
    <w:p w14:paraId="776C989F" w14:textId="46435C3F" w:rsidR="00A859F1" w:rsidRDefault="00A859F1" w:rsidP="00A859F1">
      <w:pPr>
        <w:ind w:left="1440"/>
        <w:jc w:val="both"/>
        <w:textAlignment w:val="center"/>
        <w:rPr>
          <w:sz w:val="28"/>
          <w:szCs w:val="28"/>
        </w:rPr>
      </w:pPr>
      <w:r>
        <w:rPr>
          <w:sz w:val="28"/>
          <w:szCs w:val="28"/>
        </w:rPr>
        <w:t xml:space="preserve">Challenge:  </w:t>
      </w:r>
      <w:r w:rsidR="001639B6">
        <w:rPr>
          <w:sz w:val="28"/>
          <w:szCs w:val="28"/>
        </w:rPr>
        <w:t xml:space="preserve">Engagement as well, attending classes, but not attending additional sessions to engage with staff.  Lots of time constraints on the </w:t>
      </w:r>
      <w:proofErr w:type="gramStart"/>
      <w:r w:rsidR="001639B6">
        <w:rPr>
          <w:sz w:val="28"/>
          <w:szCs w:val="28"/>
        </w:rPr>
        <w:t>home-front</w:t>
      </w:r>
      <w:proofErr w:type="gramEnd"/>
      <w:r w:rsidR="001639B6">
        <w:rPr>
          <w:sz w:val="28"/>
          <w:szCs w:val="28"/>
        </w:rPr>
        <w:t>.</w:t>
      </w:r>
    </w:p>
    <w:p w14:paraId="5A49F65F" w14:textId="046F88AB" w:rsidR="00A859F1" w:rsidRDefault="00A859F1" w:rsidP="00A859F1">
      <w:pPr>
        <w:ind w:left="720"/>
        <w:jc w:val="both"/>
        <w:textAlignment w:val="center"/>
        <w:rPr>
          <w:sz w:val="28"/>
          <w:szCs w:val="28"/>
        </w:rPr>
      </w:pPr>
      <w:r w:rsidRPr="00A859F1">
        <w:rPr>
          <w:b/>
          <w:i/>
          <w:sz w:val="28"/>
          <w:szCs w:val="28"/>
        </w:rPr>
        <w:t>EARN Program</w:t>
      </w:r>
      <w:r>
        <w:rPr>
          <w:sz w:val="28"/>
          <w:szCs w:val="28"/>
        </w:rPr>
        <w:t xml:space="preserve"> (Jenn Putt) – </w:t>
      </w:r>
      <w:r w:rsidR="001639B6">
        <w:rPr>
          <w:sz w:val="28"/>
          <w:szCs w:val="28"/>
        </w:rPr>
        <w:t>Enrollments are steady for EARN and Work Ready.  Small increase in virtual workshops attendance.  Released CANVAS course curriculum.  Cares Act funds received from Commissioners were used for laptops and supportive services (40-45 referred and received services). Blended courses starting back up, online training with weekly one on one support virtually.</w:t>
      </w:r>
    </w:p>
    <w:p w14:paraId="410C18C4" w14:textId="22A0FE57" w:rsidR="00A859F1" w:rsidRDefault="00A859F1" w:rsidP="00A859F1">
      <w:pPr>
        <w:ind w:left="1440"/>
        <w:jc w:val="both"/>
        <w:textAlignment w:val="center"/>
        <w:rPr>
          <w:sz w:val="28"/>
          <w:szCs w:val="28"/>
        </w:rPr>
      </w:pPr>
      <w:r>
        <w:rPr>
          <w:sz w:val="28"/>
          <w:szCs w:val="28"/>
        </w:rPr>
        <w:t xml:space="preserve">Challenge:  </w:t>
      </w:r>
      <w:r w:rsidR="001639B6">
        <w:rPr>
          <w:sz w:val="28"/>
          <w:szCs w:val="28"/>
        </w:rPr>
        <w:t>Engagement and program participation.</w:t>
      </w:r>
    </w:p>
    <w:p w14:paraId="7C79C900" w14:textId="2BD329D4" w:rsidR="00CB1094" w:rsidRPr="00310D1A" w:rsidRDefault="00CB1094" w:rsidP="00CB1094">
      <w:pPr>
        <w:ind w:left="720"/>
        <w:jc w:val="both"/>
        <w:textAlignment w:val="center"/>
        <w:rPr>
          <w:i/>
          <w:iCs/>
          <w:sz w:val="28"/>
          <w:szCs w:val="28"/>
        </w:rPr>
      </w:pPr>
      <w:r>
        <w:rPr>
          <w:b/>
          <w:i/>
          <w:sz w:val="28"/>
          <w:szCs w:val="28"/>
        </w:rPr>
        <w:t xml:space="preserve">CAO </w:t>
      </w:r>
      <w:r w:rsidRPr="00CB1094">
        <w:rPr>
          <w:sz w:val="28"/>
          <w:szCs w:val="28"/>
        </w:rPr>
        <w:t>(Sara Wendler)</w:t>
      </w:r>
      <w:r>
        <w:rPr>
          <w:sz w:val="28"/>
          <w:szCs w:val="28"/>
        </w:rPr>
        <w:t xml:space="preserve"> </w:t>
      </w:r>
      <w:proofErr w:type="gramStart"/>
      <w:r>
        <w:rPr>
          <w:sz w:val="28"/>
          <w:szCs w:val="28"/>
        </w:rPr>
        <w:t xml:space="preserve">– </w:t>
      </w:r>
      <w:r w:rsidR="00310D1A">
        <w:rPr>
          <w:sz w:val="28"/>
          <w:szCs w:val="28"/>
        </w:rPr>
        <w:t xml:space="preserve"> </w:t>
      </w:r>
      <w:r w:rsidR="00310D1A">
        <w:rPr>
          <w:i/>
          <w:iCs/>
          <w:sz w:val="28"/>
          <w:szCs w:val="28"/>
        </w:rPr>
        <w:t>Not</w:t>
      </w:r>
      <w:proofErr w:type="gramEnd"/>
      <w:r w:rsidR="00310D1A">
        <w:rPr>
          <w:i/>
          <w:iCs/>
          <w:sz w:val="28"/>
          <w:szCs w:val="28"/>
        </w:rPr>
        <w:t xml:space="preserve"> on call</w:t>
      </w:r>
    </w:p>
    <w:p w14:paraId="392FF0F2" w14:textId="63FB2B09" w:rsidR="00A859F1" w:rsidRDefault="00CB1094" w:rsidP="00EB64C4">
      <w:pPr>
        <w:ind w:left="1440"/>
        <w:jc w:val="both"/>
        <w:textAlignment w:val="center"/>
        <w:rPr>
          <w:sz w:val="28"/>
          <w:szCs w:val="28"/>
        </w:rPr>
      </w:pPr>
      <w:r>
        <w:rPr>
          <w:sz w:val="28"/>
          <w:szCs w:val="28"/>
        </w:rPr>
        <w:lastRenderedPageBreak/>
        <w:t xml:space="preserve">Challenge: </w:t>
      </w:r>
    </w:p>
    <w:p w14:paraId="472C021E" w14:textId="1AEDBDFD" w:rsidR="00CB1094" w:rsidRDefault="00EB64C4" w:rsidP="00EB64C4">
      <w:pPr>
        <w:ind w:left="720"/>
        <w:jc w:val="both"/>
        <w:textAlignment w:val="center"/>
        <w:rPr>
          <w:sz w:val="28"/>
          <w:szCs w:val="28"/>
        </w:rPr>
      </w:pPr>
      <w:r>
        <w:rPr>
          <w:b/>
          <w:i/>
          <w:sz w:val="28"/>
          <w:szCs w:val="28"/>
        </w:rPr>
        <w:t xml:space="preserve">CAP </w:t>
      </w:r>
      <w:r>
        <w:rPr>
          <w:sz w:val="28"/>
          <w:szCs w:val="28"/>
        </w:rPr>
        <w:t xml:space="preserve">(Rhiannon Giberson) – </w:t>
      </w:r>
      <w:r w:rsidR="00310D1A">
        <w:rPr>
          <w:sz w:val="28"/>
          <w:szCs w:val="28"/>
        </w:rPr>
        <w:t xml:space="preserve">Workforce Recovery Project just ended, partnership with CL and WDB.  Just hired community health coordinator working with PA Health Center to identify areas of common barriers and what is the root cause so we can address; and solutions; identify barriers that are a result of the pandemic.  Resource </w:t>
      </w:r>
      <w:proofErr w:type="spellStart"/>
      <w:r w:rsidR="00310D1A">
        <w:rPr>
          <w:sz w:val="28"/>
          <w:szCs w:val="28"/>
        </w:rPr>
        <w:t>Liasion</w:t>
      </w:r>
      <w:proofErr w:type="spellEnd"/>
      <w:r w:rsidR="00310D1A">
        <w:rPr>
          <w:sz w:val="28"/>
          <w:szCs w:val="28"/>
        </w:rPr>
        <w:t xml:space="preserve"> hired to do eviction prevention assistance.  Team Elect is </w:t>
      </w:r>
      <w:proofErr w:type="gramStart"/>
      <w:r w:rsidR="00310D1A">
        <w:rPr>
          <w:sz w:val="28"/>
          <w:szCs w:val="28"/>
        </w:rPr>
        <w:t>continuing on</w:t>
      </w:r>
      <w:proofErr w:type="gramEnd"/>
      <w:r w:rsidR="00310D1A">
        <w:rPr>
          <w:sz w:val="28"/>
          <w:szCs w:val="28"/>
        </w:rPr>
        <w:t xml:space="preserve"> and being innovative to continue engagement (Yoga Class).  </w:t>
      </w:r>
      <w:r>
        <w:rPr>
          <w:sz w:val="28"/>
          <w:szCs w:val="28"/>
        </w:rPr>
        <w:t xml:space="preserve">TOGETHER WE CAN program </w:t>
      </w:r>
      <w:r w:rsidR="00310D1A">
        <w:rPr>
          <w:sz w:val="28"/>
          <w:szCs w:val="28"/>
        </w:rPr>
        <w:t>starting</w:t>
      </w:r>
      <w:r>
        <w:rPr>
          <w:sz w:val="28"/>
          <w:szCs w:val="28"/>
        </w:rPr>
        <w:t xml:space="preserve">, taking the WE CAN DO IT program and LIFT and support single moms with educational goals over a </w:t>
      </w:r>
      <w:proofErr w:type="gramStart"/>
      <w:r>
        <w:rPr>
          <w:sz w:val="28"/>
          <w:szCs w:val="28"/>
        </w:rPr>
        <w:t>2 year</w:t>
      </w:r>
      <w:proofErr w:type="gramEnd"/>
      <w:r>
        <w:rPr>
          <w:sz w:val="28"/>
          <w:szCs w:val="28"/>
        </w:rPr>
        <w:t xml:space="preserve"> period to get a higher wage job.  Stipend to help with expenses over those 2 years.  Taking a 2 generational approach, so working with kids on STEM activities and support the children’s education as </w:t>
      </w:r>
      <w:proofErr w:type="gramStart"/>
      <w:r>
        <w:rPr>
          <w:sz w:val="28"/>
          <w:szCs w:val="28"/>
        </w:rPr>
        <w:t>well.</w:t>
      </w:r>
      <w:r w:rsidR="00310D1A">
        <w:rPr>
          <w:sz w:val="28"/>
          <w:szCs w:val="28"/>
        </w:rPr>
        <w:t>(</w:t>
      </w:r>
      <w:proofErr w:type="gramEnd"/>
      <w:r w:rsidR="00310D1A">
        <w:rPr>
          <w:sz w:val="28"/>
          <w:szCs w:val="28"/>
        </w:rPr>
        <w:t>10 moms engaged)</w:t>
      </w:r>
      <w:r w:rsidR="00825CF3">
        <w:rPr>
          <w:sz w:val="28"/>
          <w:szCs w:val="28"/>
        </w:rPr>
        <w:t xml:space="preserve">  </w:t>
      </w:r>
    </w:p>
    <w:p w14:paraId="5A39E505" w14:textId="26EDF28D" w:rsidR="00EB64C4" w:rsidRDefault="00EB64C4" w:rsidP="00EB64C4">
      <w:pPr>
        <w:ind w:left="720" w:firstLine="720"/>
        <w:jc w:val="both"/>
        <w:textAlignment w:val="center"/>
        <w:rPr>
          <w:sz w:val="28"/>
          <w:szCs w:val="28"/>
        </w:rPr>
      </w:pPr>
      <w:r>
        <w:rPr>
          <w:sz w:val="28"/>
          <w:szCs w:val="28"/>
        </w:rPr>
        <w:t xml:space="preserve">Challenge:  </w:t>
      </w:r>
      <w:r w:rsidR="00A55F60">
        <w:rPr>
          <w:sz w:val="28"/>
          <w:szCs w:val="28"/>
        </w:rPr>
        <w:t>Hiring for a Resource Coordinator</w:t>
      </w:r>
    </w:p>
    <w:p w14:paraId="7B43E421" w14:textId="046FDD42" w:rsidR="00310D1A" w:rsidRPr="00310D1A" w:rsidRDefault="00310D1A" w:rsidP="00EB64C4">
      <w:pPr>
        <w:ind w:left="720" w:firstLine="720"/>
        <w:jc w:val="both"/>
        <w:textAlignment w:val="center"/>
        <w:rPr>
          <w:sz w:val="28"/>
          <w:szCs w:val="28"/>
        </w:rPr>
      </w:pPr>
      <w:r>
        <w:rPr>
          <w:b/>
          <w:bCs/>
          <w:i/>
          <w:iCs/>
          <w:sz w:val="28"/>
          <w:szCs w:val="28"/>
        </w:rPr>
        <w:t xml:space="preserve">ELRC </w:t>
      </w:r>
      <w:r>
        <w:rPr>
          <w:sz w:val="28"/>
          <w:szCs w:val="28"/>
        </w:rPr>
        <w:t>(Jamie Graybill) – No wait list, all virtual except one day a week.  Ephrata office is closed.</w:t>
      </w:r>
    </w:p>
    <w:p w14:paraId="45581613" w14:textId="49C1811C" w:rsidR="00BB14D0" w:rsidRDefault="00825CF3" w:rsidP="00D7297B">
      <w:pPr>
        <w:ind w:left="720"/>
        <w:jc w:val="both"/>
        <w:textAlignment w:val="center"/>
        <w:rPr>
          <w:sz w:val="28"/>
          <w:szCs w:val="28"/>
        </w:rPr>
      </w:pPr>
      <w:r>
        <w:rPr>
          <w:b/>
          <w:i/>
          <w:sz w:val="28"/>
          <w:szCs w:val="28"/>
        </w:rPr>
        <w:t>WDB</w:t>
      </w:r>
      <w:r>
        <w:rPr>
          <w:sz w:val="28"/>
          <w:szCs w:val="28"/>
        </w:rPr>
        <w:t xml:space="preserve"> (Anna Ramos) – </w:t>
      </w:r>
      <w:r w:rsidR="00E10D82">
        <w:rPr>
          <w:sz w:val="28"/>
          <w:szCs w:val="28"/>
        </w:rPr>
        <w:t>Workforce Recovery Project with CAP was a huge success.  Looking for ways to formalize this partnership going forward for continued navigation support.  Was able to spend almost all of the Cares Act dollars for supportive services.</w:t>
      </w:r>
    </w:p>
    <w:p w14:paraId="1235E031" w14:textId="0505CCA6" w:rsidR="00825CF3" w:rsidRDefault="00825CF3" w:rsidP="00D7297B">
      <w:pPr>
        <w:ind w:left="720"/>
        <w:jc w:val="both"/>
        <w:textAlignment w:val="center"/>
        <w:rPr>
          <w:sz w:val="28"/>
          <w:szCs w:val="28"/>
        </w:rPr>
      </w:pPr>
      <w:r>
        <w:rPr>
          <w:b/>
          <w:i/>
          <w:sz w:val="28"/>
          <w:szCs w:val="28"/>
        </w:rPr>
        <w:t>Food Hub</w:t>
      </w:r>
      <w:r>
        <w:rPr>
          <w:sz w:val="28"/>
          <w:szCs w:val="28"/>
        </w:rPr>
        <w:t xml:space="preserve"> (Delsie Dyer) – completely open, still accepting folks.  </w:t>
      </w:r>
      <w:r w:rsidR="00A55F60">
        <w:rPr>
          <w:sz w:val="28"/>
          <w:szCs w:val="28"/>
        </w:rPr>
        <w:t>Food</w:t>
      </w:r>
      <w:r>
        <w:rPr>
          <w:sz w:val="28"/>
          <w:szCs w:val="28"/>
        </w:rPr>
        <w:t xml:space="preserve"> bank is open for anyone to access, no referrals needed.  Just come between 9:30-11:</w:t>
      </w:r>
      <w:r w:rsidR="00A55F60">
        <w:rPr>
          <w:sz w:val="28"/>
          <w:szCs w:val="28"/>
        </w:rPr>
        <w:t>45</w:t>
      </w:r>
      <w:r>
        <w:rPr>
          <w:sz w:val="28"/>
          <w:szCs w:val="28"/>
        </w:rPr>
        <w:t xml:space="preserve"> (mon. </w:t>
      </w:r>
      <w:proofErr w:type="spellStart"/>
      <w:r>
        <w:rPr>
          <w:sz w:val="28"/>
          <w:szCs w:val="28"/>
        </w:rPr>
        <w:t>tues.</w:t>
      </w:r>
      <w:proofErr w:type="spellEnd"/>
      <w:r>
        <w:rPr>
          <w:sz w:val="28"/>
          <w:szCs w:val="28"/>
        </w:rPr>
        <w:t xml:space="preserve"> </w:t>
      </w:r>
      <w:proofErr w:type="spellStart"/>
      <w:r>
        <w:rPr>
          <w:sz w:val="28"/>
          <w:szCs w:val="28"/>
        </w:rPr>
        <w:t>thur</w:t>
      </w:r>
      <w:proofErr w:type="spellEnd"/>
      <w:r>
        <w:rPr>
          <w:sz w:val="28"/>
          <w:szCs w:val="28"/>
        </w:rPr>
        <w:t xml:space="preserve"> and </w:t>
      </w:r>
      <w:proofErr w:type="spellStart"/>
      <w:r>
        <w:rPr>
          <w:sz w:val="28"/>
          <w:szCs w:val="28"/>
        </w:rPr>
        <w:t>fri.</w:t>
      </w:r>
      <w:proofErr w:type="spellEnd"/>
      <w:r>
        <w:rPr>
          <w:sz w:val="28"/>
          <w:szCs w:val="28"/>
        </w:rPr>
        <w:t>)</w:t>
      </w:r>
    </w:p>
    <w:p w14:paraId="2B9AD465" w14:textId="301DC30F" w:rsidR="00825CF3" w:rsidRPr="00825CF3" w:rsidRDefault="00825CF3" w:rsidP="00825CF3">
      <w:pPr>
        <w:ind w:left="1440"/>
        <w:jc w:val="both"/>
        <w:textAlignment w:val="center"/>
        <w:rPr>
          <w:sz w:val="28"/>
          <w:szCs w:val="28"/>
        </w:rPr>
      </w:pPr>
      <w:r>
        <w:rPr>
          <w:sz w:val="28"/>
          <w:szCs w:val="28"/>
        </w:rPr>
        <w:t xml:space="preserve">Challenge:  In terms of PA </w:t>
      </w:r>
      <w:proofErr w:type="spellStart"/>
      <w:r>
        <w:rPr>
          <w:sz w:val="28"/>
          <w:szCs w:val="28"/>
        </w:rPr>
        <w:t>WorkWear</w:t>
      </w:r>
      <w:proofErr w:type="spellEnd"/>
      <w:r>
        <w:rPr>
          <w:sz w:val="28"/>
          <w:szCs w:val="28"/>
        </w:rPr>
        <w:t>, folks not showing up for the appointment.  Referral must come from CAO or EARN/Work Ready program.</w:t>
      </w:r>
    </w:p>
    <w:p w14:paraId="4BCCC06D" w14:textId="77777777" w:rsidR="00D7297B" w:rsidRDefault="00D7297B" w:rsidP="00D7297B">
      <w:pPr>
        <w:jc w:val="both"/>
        <w:textAlignment w:val="center"/>
        <w:rPr>
          <w:sz w:val="28"/>
          <w:szCs w:val="28"/>
        </w:rPr>
      </w:pPr>
    </w:p>
    <w:p w14:paraId="320E03FE" w14:textId="1964D1AE" w:rsidR="00D7297B" w:rsidRPr="00D7297B" w:rsidRDefault="00D7297B" w:rsidP="00D7297B">
      <w:pPr>
        <w:jc w:val="both"/>
        <w:textAlignment w:val="center"/>
        <w:rPr>
          <w:sz w:val="28"/>
          <w:szCs w:val="28"/>
        </w:rPr>
      </w:pPr>
      <w:r>
        <w:rPr>
          <w:sz w:val="28"/>
          <w:szCs w:val="28"/>
        </w:rPr>
        <w:t>Future meetings and are we missing anyone?</w:t>
      </w:r>
    </w:p>
    <w:p w14:paraId="1ADC46E2" w14:textId="3816E6CE" w:rsidR="007F323D" w:rsidRDefault="00527A38" w:rsidP="00D7297B">
      <w:pPr>
        <w:spacing w:after="240"/>
        <w:ind w:left="720"/>
        <w:jc w:val="both"/>
        <w:textAlignment w:val="center"/>
        <w:rPr>
          <w:sz w:val="28"/>
          <w:szCs w:val="28"/>
        </w:rPr>
      </w:pPr>
      <w:r>
        <w:rPr>
          <w:sz w:val="28"/>
          <w:szCs w:val="28"/>
        </w:rPr>
        <w:t>Meetings will be the 2</w:t>
      </w:r>
      <w:r w:rsidRPr="00527A38">
        <w:rPr>
          <w:sz w:val="28"/>
          <w:szCs w:val="28"/>
          <w:vertAlign w:val="superscript"/>
        </w:rPr>
        <w:t>nd</w:t>
      </w:r>
      <w:r>
        <w:rPr>
          <w:sz w:val="28"/>
          <w:szCs w:val="28"/>
        </w:rPr>
        <w:t xml:space="preserve"> Wednesday 9am-10am, of the following months: (</w:t>
      </w:r>
      <w:r w:rsidR="00D7297B">
        <w:rPr>
          <w:sz w:val="28"/>
          <w:szCs w:val="28"/>
        </w:rPr>
        <w:t>January, April, July, October</w:t>
      </w:r>
      <w:r>
        <w:rPr>
          <w:sz w:val="28"/>
          <w:szCs w:val="28"/>
        </w:rPr>
        <w:t>)</w:t>
      </w:r>
    </w:p>
    <w:p w14:paraId="5432D96C" w14:textId="2F0CBFC4" w:rsidR="00446949" w:rsidRPr="007F323D" w:rsidRDefault="00446949" w:rsidP="00951802">
      <w:pPr>
        <w:spacing w:after="240"/>
        <w:jc w:val="both"/>
        <w:textAlignment w:val="center"/>
        <w:rPr>
          <w:rFonts w:eastAsiaTheme="minorHAnsi"/>
          <w:b/>
          <w:sz w:val="24"/>
          <w:szCs w:val="24"/>
        </w:rPr>
      </w:pPr>
    </w:p>
    <w:sectPr w:rsidR="00446949" w:rsidRPr="007F323D" w:rsidSect="002F4EEF">
      <w:headerReference w:type="default" r:id="rId7"/>
      <w:footerReference w:type="default" r:id="rId8"/>
      <w:pgSz w:w="12240" w:h="15840"/>
      <w:pgMar w:top="720" w:right="1440" w:bottom="72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F6BD0" w14:textId="77777777" w:rsidR="000650C9" w:rsidRDefault="000650C9" w:rsidP="002F4EEF">
      <w:r>
        <w:separator/>
      </w:r>
    </w:p>
  </w:endnote>
  <w:endnote w:type="continuationSeparator" w:id="0">
    <w:p w14:paraId="09714C19" w14:textId="77777777" w:rsidR="000650C9" w:rsidRDefault="000650C9" w:rsidP="002F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0F745" w14:textId="77777777" w:rsidR="000650C9" w:rsidRDefault="00E10D82" w:rsidP="002F4EEF">
    <w:pPr>
      <w:pStyle w:val="Footer"/>
      <w:jc w:val="center"/>
    </w:pPr>
    <w:hyperlink r:id="rId1" w:history="1">
      <w:r w:rsidR="000650C9" w:rsidRPr="00ED0931">
        <w:rPr>
          <w:rStyle w:val="Hyperlink"/>
        </w:rPr>
        <w:t>www.lancastercountywib.com</w:t>
      </w:r>
    </w:hyperlink>
  </w:p>
  <w:p w14:paraId="4C8AD37A" w14:textId="77777777" w:rsidR="000650C9" w:rsidRDefault="000650C9" w:rsidP="002F4EEF">
    <w:pPr>
      <w:pStyle w:val="Footer"/>
      <w:jc w:val="center"/>
    </w:pPr>
    <w:r>
      <w:t>313 W. Liberty St. | Suite 114| Lancaster, PA 17603| 717-735-0333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DDF46" w14:textId="77777777" w:rsidR="000650C9" w:rsidRDefault="000650C9" w:rsidP="002F4EEF">
      <w:r>
        <w:separator/>
      </w:r>
    </w:p>
  </w:footnote>
  <w:footnote w:type="continuationSeparator" w:id="0">
    <w:p w14:paraId="710B8080" w14:textId="77777777" w:rsidR="000650C9" w:rsidRDefault="000650C9" w:rsidP="002F4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979E4" w14:textId="77777777" w:rsidR="000650C9" w:rsidRDefault="000650C9" w:rsidP="002F4EEF">
    <w:pPr>
      <w:pStyle w:val="Header"/>
      <w:jc w:val="center"/>
    </w:pPr>
    <w:r>
      <w:rPr>
        <w:noProof/>
      </w:rPr>
      <w:drawing>
        <wp:inline distT="0" distB="0" distL="0" distR="0" wp14:anchorId="7A3AF507" wp14:editId="42D6FCD0">
          <wp:extent cx="2451395" cy="10541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Force.jpg"/>
                  <pic:cNvPicPr/>
                </pic:nvPicPr>
                <pic:blipFill>
                  <a:blip r:embed="rId1">
                    <a:extLst>
                      <a:ext uri="{28A0092B-C50C-407E-A947-70E740481C1C}">
                        <a14:useLocalDpi xmlns:a14="http://schemas.microsoft.com/office/drawing/2010/main" val="0"/>
                      </a:ext>
                    </a:extLst>
                  </a:blip>
                  <a:stretch>
                    <a:fillRect/>
                  </a:stretch>
                </pic:blipFill>
                <pic:spPr>
                  <a:xfrm>
                    <a:off x="0" y="0"/>
                    <a:ext cx="2450551" cy="1053737"/>
                  </a:xfrm>
                  <a:prstGeom prst="rect">
                    <a:avLst/>
                  </a:prstGeom>
                </pic:spPr>
              </pic:pic>
            </a:graphicData>
          </a:graphic>
        </wp:inline>
      </w:drawing>
    </w:r>
  </w:p>
  <w:p w14:paraId="1D85E7C3" w14:textId="77777777" w:rsidR="000650C9" w:rsidRDefault="00065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01F26"/>
    <w:multiLevelType w:val="hybridMultilevel"/>
    <w:tmpl w:val="9BE29C6A"/>
    <w:lvl w:ilvl="0" w:tplc="75DA8FC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3779F2"/>
    <w:multiLevelType w:val="hybridMultilevel"/>
    <w:tmpl w:val="2ED400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17FDF"/>
    <w:multiLevelType w:val="hybridMultilevel"/>
    <w:tmpl w:val="2588583E"/>
    <w:lvl w:ilvl="0" w:tplc="34B0D230">
      <w:start w:val="1"/>
      <w:numFmt w:val="bullet"/>
      <w:lvlText w:val="o"/>
      <w:lvlJc w:val="left"/>
      <w:pPr>
        <w:ind w:left="1800" w:hanging="360"/>
      </w:pPr>
      <w:rPr>
        <w:rFonts w:ascii="Courier New" w:hAnsi="Courier New" w:hint="default"/>
        <w:sz w:val="24"/>
      </w:rPr>
    </w:lvl>
    <w:lvl w:ilvl="1" w:tplc="04090003">
      <w:start w:val="1"/>
      <w:numFmt w:val="bullet"/>
      <w:lvlText w:val="o"/>
      <w:lvlJc w:val="left"/>
      <w:pPr>
        <w:ind w:left="18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start w:val="1"/>
      <w:numFmt w:val="bullet"/>
      <w:lvlText w:val=""/>
      <w:lvlJc w:val="left"/>
      <w:pPr>
        <w:ind w:left="1620" w:hanging="360"/>
      </w:pPr>
      <w:rPr>
        <w:rFonts w:ascii="Symbol" w:hAnsi="Symbol" w:hint="default"/>
      </w:rPr>
    </w:lvl>
    <w:lvl w:ilvl="4" w:tplc="04090003">
      <w:start w:val="1"/>
      <w:numFmt w:val="bullet"/>
      <w:lvlText w:val="o"/>
      <w:lvlJc w:val="left"/>
      <w:pPr>
        <w:ind w:left="2340" w:hanging="360"/>
      </w:pPr>
      <w:rPr>
        <w:rFonts w:ascii="Courier New" w:hAnsi="Courier New" w:cs="Courier New" w:hint="default"/>
      </w:rPr>
    </w:lvl>
    <w:lvl w:ilvl="5" w:tplc="04090005">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3" w15:restartNumberingAfterBreak="0">
    <w:nsid w:val="3AB73935"/>
    <w:multiLevelType w:val="hybridMultilevel"/>
    <w:tmpl w:val="B8DEA302"/>
    <w:lvl w:ilvl="0" w:tplc="04090003">
      <w:start w:val="1"/>
      <w:numFmt w:val="bullet"/>
      <w:lvlText w:val="o"/>
      <w:lvlJc w:val="left"/>
      <w:pPr>
        <w:ind w:left="3060" w:hanging="360"/>
      </w:pPr>
      <w:rPr>
        <w:rFonts w:ascii="Courier New" w:hAnsi="Courier New" w:cs="Courier New"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4" w15:restartNumberingAfterBreak="0">
    <w:nsid w:val="50B91EF3"/>
    <w:multiLevelType w:val="hybridMultilevel"/>
    <w:tmpl w:val="4628F918"/>
    <w:lvl w:ilvl="0" w:tplc="AD22722A">
      <w:numFmt w:val="bullet"/>
      <w:lvlText w:val=""/>
      <w:lvlJc w:val="left"/>
      <w:pPr>
        <w:ind w:left="3060" w:hanging="360"/>
      </w:pPr>
      <w:rPr>
        <w:rFonts w:ascii="Symbol" w:eastAsia="Times New Roman" w:hAnsi="Symbol" w:cs="Courier New"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5" w15:restartNumberingAfterBreak="0">
    <w:nsid w:val="7A847102"/>
    <w:multiLevelType w:val="hybridMultilevel"/>
    <w:tmpl w:val="7E60B7C0"/>
    <w:lvl w:ilvl="0" w:tplc="34B0D230">
      <w:start w:val="1"/>
      <w:numFmt w:val="bullet"/>
      <w:lvlText w:val="o"/>
      <w:lvlJc w:val="left"/>
      <w:pPr>
        <w:ind w:left="2520" w:hanging="360"/>
      </w:pPr>
      <w:rPr>
        <w:rFonts w:ascii="Courier New" w:hAnsi="Courier New" w:hint="default"/>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EEF"/>
    <w:rsid w:val="0003409F"/>
    <w:rsid w:val="000650C9"/>
    <w:rsid w:val="000B0294"/>
    <w:rsid w:val="000F5A1C"/>
    <w:rsid w:val="00141573"/>
    <w:rsid w:val="001639B6"/>
    <w:rsid w:val="0019712B"/>
    <w:rsid w:val="001E0A42"/>
    <w:rsid w:val="0022099B"/>
    <w:rsid w:val="0023798D"/>
    <w:rsid w:val="00243088"/>
    <w:rsid w:val="0025360D"/>
    <w:rsid w:val="002A7F20"/>
    <w:rsid w:val="002D2041"/>
    <w:rsid w:val="002F4EEF"/>
    <w:rsid w:val="00310D1A"/>
    <w:rsid w:val="00314F33"/>
    <w:rsid w:val="00440789"/>
    <w:rsid w:val="004410CD"/>
    <w:rsid w:val="00446949"/>
    <w:rsid w:val="00472363"/>
    <w:rsid w:val="00527A38"/>
    <w:rsid w:val="00553313"/>
    <w:rsid w:val="005A0604"/>
    <w:rsid w:val="005A0FF5"/>
    <w:rsid w:val="005D7B56"/>
    <w:rsid w:val="00603039"/>
    <w:rsid w:val="00656724"/>
    <w:rsid w:val="0072347F"/>
    <w:rsid w:val="0072694C"/>
    <w:rsid w:val="0074622F"/>
    <w:rsid w:val="007F323D"/>
    <w:rsid w:val="00805408"/>
    <w:rsid w:val="00825CF3"/>
    <w:rsid w:val="008768EC"/>
    <w:rsid w:val="00880BBA"/>
    <w:rsid w:val="00951802"/>
    <w:rsid w:val="009837BD"/>
    <w:rsid w:val="009946AF"/>
    <w:rsid w:val="00A55F60"/>
    <w:rsid w:val="00A60E37"/>
    <w:rsid w:val="00A719DB"/>
    <w:rsid w:val="00A859F1"/>
    <w:rsid w:val="00AD601B"/>
    <w:rsid w:val="00B82113"/>
    <w:rsid w:val="00B84FB1"/>
    <w:rsid w:val="00BB14D0"/>
    <w:rsid w:val="00BC372F"/>
    <w:rsid w:val="00C12603"/>
    <w:rsid w:val="00C25125"/>
    <w:rsid w:val="00C84668"/>
    <w:rsid w:val="00CB1094"/>
    <w:rsid w:val="00CB4090"/>
    <w:rsid w:val="00CD094B"/>
    <w:rsid w:val="00D7297B"/>
    <w:rsid w:val="00DA267A"/>
    <w:rsid w:val="00DA45E2"/>
    <w:rsid w:val="00E06E0B"/>
    <w:rsid w:val="00E10D82"/>
    <w:rsid w:val="00E50D43"/>
    <w:rsid w:val="00EB64C4"/>
    <w:rsid w:val="00EF41A8"/>
    <w:rsid w:val="00F06A6F"/>
    <w:rsid w:val="00F07A87"/>
    <w:rsid w:val="00F5402D"/>
    <w:rsid w:val="00F54B99"/>
    <w:rsid w:val="00F65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382EBF6C"/>
  <w15:docId w15:val="{4B0C332F-A311-4E8E-A3FC-A424F49C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EE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EEF"/>
    <w:pPr>
      <w:tabs>
        <w:tab w:val="center" w:pos="4680"/>
        <w:tab w:val="right" w:pos="9360"/>
      </w:tabs>
    </w:pPr>
  </w:style>
  <w:style w:type="character" w:customStyle="1" w:styleId="HeaderChar">
    <w:name w:val="Header Char"/>
    <w:basedOn w:val="DefaultParagraphFont"/>
    <w:link w:val="Header"/>
    <w:uiPriority w:val="99"/>
    <w:rsid w:val="002F4EE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F4EEF"/>
    <w:pPr>
      <w:tabs>
        <w:tab w:val="center" w:pos="4680"/>
        <w:tab w:val="right" w:pos="9360"/>
      </w:tabs>
    </w:pPr>
  </w:style>
  <w:style w:type="character" w:customStyle="1" w:styleId="FooterChar">
    <w:name w:val="Footer Char"/>
    <w:basedOn w:val="DefaultParagraphFont"/>
    <w:link w:val="Footer"/>
    <w:uiPriority w:val="99"/>
    <w:rsid w:val="002F4EE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F4EEF"/>
    <w:rPr>
      <w:rFonts w:ascii="Tahoma" w:hAnsi="Tahoma" w:cs="Tahoma"/>
      <w:sz w:val="16"/>
      <w:szCs w:val="16"/>
    </w:rPr>
  </w:style>
  <w:style w:type="character" w:customStyle="1" w:styleId="BalloonTextChar">
    <w:name w:val="Balloon Text Char"/>
    <w:basedOn w:val="DefaultParagraphFont"/>
    <w:link w:val="BalloonText"/>
    <w:uiPriority w:val="99"/>
    <w:semiHidden/>
    <w:rsid w:val="002F4EEF"/>
    <w:rPr>
      <w:rFonts w:ascii="Tahoma" w:eastAsia="Times New Roman" w:hAnsi="Tahoma" w:cs="Tahoma"/>
      <w:sz w:val="16"/>
      <w:szCs w:val="16"/>
    </w:rPr>
  </w:style>
  <w:style w:type="character" w:styleId="Hyperlink">
    <w:name w:val="Hyperlink"/>
    <w:basedOn w:val="DefaultParagraphFont"/>
    <w:uiPriority w:val="99"/>
    <w:unhideWhenUsed/>
    <w:rsid w:val="002F4EEF"/>
    <w:rPr>
      <w:color w:val="0000FF" w:themeColor="hyperlink"/>
      <w:u w:val="single"/>
    </w:rPr>
  </w:style>
  <w:style w:type="table" w:styleId="TableGrid">
    <w:name w:val="Table Grid"/>
    <w:basedOn w:val="TableNormal"/>
    <w:uiPriority w:val="59"/>
    <w:rsid w:val="00034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3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41632">
      <w:bodyDiv w:val="1"/>
      <w:marLeft w:val="0"/>
      <w:marRight w:val="0"/>
      <w:marTop w:val="0"/>
      <w:marBottom w:val="0"/>
      <w:divBdr>
        <w:top w:val="none" w:sz="0" w:space="0" w:color="auto"/>
        <w:left w:val="none" w:sz="0" w:space="0" w:color="auto"/>
        <w:bottom w:val="none" w:sz="0" w:space="0" w:color="auto"/>
        <w:right w:val="none" w:sz="0" w:space="0" w:color="auto"/>
      </w:divBdr>
    </w:div>
    <w:div w:id="462384176">
      <w:bodyDiv w:val="1"/>
      <w:marLeft w:val="0"/>
      <w:marRight w:val="0"/>
      <w:marTop w:val="0"/>
      <w:marBottom w:val="0"/>
      <w:divBdr>
        <w:top w:val="none" w:sz="0" w:space="0" w:color="auto"/>
        <w:left w:val="none" w:sz="0" w:space="0" w:color="auto"/>
        <w:bottom w:val="none" w:sz="0" w:space="0" w:color="auto"/>
        <w:right w:val="none" w:sz="0" w:space="0" w:color="auto"/>
      </w:divBdr>
    </w:div>
    <w:div w:id="1660764287">
      <w:bodyDiv w:val="1"/>
      <w:marLeft w:val="0"/>
      <w:marRight w:val="0"/>
      <w:marTop w:val="0"/>
      <w:marBottom w:val="0"/>
      <w:divBdr>
        <w:top w:val="none" w:sz="0" w:space="0" w:color="auto"/>
        <w:left w:val="none" w:sz="0" w:space="0" w:color="auto"/>
        <w:bottom w:val="none" w:sz="0" w:space="0" w:color="auto"/>
        <w:right w:val="none" w:sz="0" w:space="0" w:color="auto"/>
      </w:divBdr>
    </w:div>
    <w:div w:id="166142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ancastercountywi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Lancaster County Workforce Investment Board</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Kopp</dc:creator>
  <cp:lastModifiedBy>Anna Ramos</cp:lastModifiedBy>
  <cp:revision>2</cp:revision>
  <cp:lastPrinted>2017-09-26T19:29:00Z</cp:lastPrinted>
  <dcterms:created xsi:type="dcterms:W3CDTF">2021-01-13T14:44:00Z</dcterms:created>
  <dcterms:modified xsi:type="dcterms:W3CDTF">2021-01-13T14:44:00Z</dcterms:modified>
</cp:coreProperties>
</file>